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A6CAC">
      <w:pPr>
        <w:widowControl/>
        <w:shd w:val="clear" w:color="auto" w:fill="FFFFFF"/>
        <w:spacing w:line="600" w:lineRule="atLeast"/>
        <w:jc w:val="left"/>
        <w:rPr>
          <w:rFonts w:hint="eastAsia" w:ascii="仿宋" w:hAnsi="仿宋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70D450F">
      <w:pPr>
        <w:widowControl/>
        <w:shd w:val="clear" w:color="auto" w:fill="FFFFFF"/>
        <w:spacing w:line="525" w:lineRule="atLeast"/>
        <w:jc w:val="center"/>
        <w:rPr>
          <w:rFonts w:cs="宋体" w:asciiTheme="minorEastAsia" w:hAnsiTheme="minorEastAsia" w:eastAsiaTheme="minorEastAsia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年度行政执法统计年报</w:t>
      </w:r>
    </w:p>
    <w:p w14:paraId="48603101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D3C8AA6">
      <w:pPr>
        <w:widowControl/>
        <w:shd w:val="clear" w:color="auto" w:fill="FFFFFF"/>
        <w:spacing w:line="525" w:lineRule="atLeast"/>
        <w:jc w:val="center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目   录</w:t>
      </w:r>
    </w:p>
    <w:p w14:paraId="1375C8AC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9BECE7E">
      <w:pPr>
        <w:widowControl/>
        <w:shd w:val="clear" w:color="auto" w:fill="FFFFFF"/>
        <w:spacing w:line="525" w:lineRule="atLeast"/>
        <w:ind w:firstLine="645"/>
        <w:jc w:val="left"/>
        <w:outlineLvl w:val="0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第一部分 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长白县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年度行政执法数据表</w:t>
      </w:r>
    </w:p>
    <w:p w14:paraId="0064F148">
      <w:pPr>
        <w:widowControl/>
        <w:shd w:val="clear" w:color="auto" w:fill="FFFFFF"/>
        <w:spacing w:line="525" w:lineRule="atLeast"/>
        <w:ind w:firstLine="645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一、行政处罚实施情况统计表</w:t>
      </w:r>
    </w:p>
    <w:p w14:paraId="7998AEE0">
      <w:pPr>
        <w:widowControl/>
        <w:shd w:val="clear" w:color="auto" w:fill="FFFFFF"/>
        <w:spacing w:line="525" w:lineRule="atLeast"/>
        <w:ind w:firstLine="645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二、行政许可实施情况统计表</w:t>
      </w:r>
    </w:p>
    <w:p w14:paraId="016B55FB">
      <w:pPr>
        <w:widowControl/>
        <w:shd w:val="clear" w:color="auto" w:fill="FFFFFF"/>
        <w:spacing w:line="525" w:lineRule="atLeast"/>
        <w:ind w:firstLine="645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三、行政强制实施情况统计表</w:t>
      </w:r>
    </w:p>
    <w:p w14:paraId="16C7D09C">
      <w:pPr>
        <w:widowControl/>
        <w:shd w:val="clear" w:color="auto" w:fill="FFFFFF"/>
        <w:spacing w:line="525" w:lineRule="atLeast"/>
        <w:ind w:firstLine="645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四、其他行政执法行为实施情况统计表</w:t>
      </w:r>
    </w:p>
    <w:p w14:paraId="28E59C83">
      <w:pPr>
        <w:widowControl/>
        <w:shd w:val="clear" w:color="auto" w:fill="FFFFFF"/>
        <w:spacing w:line="525" w:lineRule="atLeast"/>
        <w:ind w:firstLine="645"/>
        <w:jc w:val="left"/>
        <w:outlineLvl w:val="0"/>
        <w:rPr>
          <w:rFonts w:hint="eastAsia" w:ascii="仿宋" w:hAnsi="仿宋" w:eastAsia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第二部分 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长白县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年度行政执法情况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说明</w:t>
      </w:r>
    </w:p>
    <w:p w14:paraId="2C2B4C37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1DC755A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616C7C0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DF08728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CE3B8FF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3B26423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E1DC061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 w14:paraId="561F5753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 w14:paraId="1CED096C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 w14:paraId="7E9CE087">
      <w:pPr>
        <w:widowControl/>
        <w:shd w:val="clear" w:color="auto" w:fill="FFFFFF"/>
        <w:spacing w:line="52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75C23BE9">
      <w:pPr>
        <w:widowControl/>
        <w:shd w:val="clear" w:color="auto" w:fill="FFFFFF"/>
        <w:spacing w:line="52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9A5767C">
      <w:pPr>
        <w:widowControl/>
        <w:shd w:val="clear" w:color="auto" w:fill="FFFFFF"/>
        <w:spacing w:line="52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37650FBE">
      <w:pPr>
        <w:widowControl/>
        <w:shd w:val="clear" w:color="auto" w:fill="FFFFFF"/>
        <w:spacing w:line="525" w:lineRule="atLeast"/>
        <w:jc w:val="center"/>
        <w:outlineLvl w:val="0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 xml:space="preserve">第一部分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</w:p>
    <w:p w14:paraId="078EA5D5">
      <w:pPr>
        <w:widowControl/>
        <w:shd w:val="clear" w:color="auto" w:fill="FFFFFF"/>
        <w:spacing w:line="525" w:lineRule="atLeast"/>
        <w:jc w:val="center"/>
        <w:outlineLvl w:val="1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行政执法数据表</w:t>
      </w:r>
    </w:p>
    <w:p w14:paraId="36C0D146">
      <w:pPr>
        <w:widowControl/>
        <w:shd w:val="clear" w:color="auto" w:fill="FFFFFF"/>
        <w:spacing w:line="525" w:lineRule="atLeast"/>
        <w:ind w:firstLine="645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A4FF3E7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表一</w:t>
      </w:r>
    </w:p>
    <w:p w14:paraId="4478AE67">
      <w:pPr>
        <w:widowControl/>
        <w:shd w:val="clear" w:color="auto" w:fill="FFFFFF"/>
        <w:spacing w:line="525" w:lineRule="atLeast"/>
        <w:jc w:val="center"/>
        <w:outlineLvl w:val="1"/>
        <w:rPr>
          <w:rFonts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行政处罚实施情况统计表</w:t>
      </w:r>
    </w:p>
    <w:p w14:paraId="471DE055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417"/>
        <w:gridCol w:w="1560"/>
        <w:gridCol w:w="850"/>
        <w:gridCol w:w="824"/>
        <w:gridCol w:w="1019"/>
        <w:gridCol w:w="767"/>
      </w:tblGrid>
      <w:tr w14:paraId="33C2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F5CA">
            <w:pPr>
              <w:widowControl/>
              <w:spacing w:line="525" w:lineRule="atLeast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行政处罚实施数量（宗）</w:t>
            </w:r>
          </w:p>
        </w:tc>
      </w:tr>
      <w:tr w14:paraId="722D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EF75"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警告、通报批评</w:t>
            </w:r>
          </w:p>
          <w:p w14:paraId="4103A87C">
            <w:pPr>
              <w:spacing w:line="40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2EB915"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罚款、没收违法所得、没收非法财物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6B92"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暂扣许可证件、降低资质等级、吊销许可证件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785BA"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限制开展生产经营活动、责令停产停业、责令关闭、限制从业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D05CC">
            <w:pPr>
              <w:widowControl/>
              <w:spacing w:line="525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行政拘留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C0AA">
            <w:pPr>
              <w:adjustRightInd w:val="0"/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其他行政处罚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7C318"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合计（宗）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B9E6D"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 w:cs="宋体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罚没金额（万元）</w:t>
            </w:r>
          </w:p>
        </w:tc>
      </w:tr>
      <w:tr w14:paraId="5BF0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632D"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99C2F"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63884"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119E9"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06237"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CA4B"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B6038"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3FA82">
            <w:pPr>
              <w:widowControl/>
              <w:spacing w:line="525" w:lineRule="atLeast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B1F8916">
      <w:pPr>
        <w:widowControl/>
        <w:shd w:val="clear" w:color="auto" w:fill="FFFFFF"/>
        <w:spacing w:line="500" w:lineRule="exact"/>
        <w:jc w:val="left"/>
        <w:rPr>
          <w:rFonts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46032CC9"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1.行政处罚实施数量的统计范围为统计年度1月1日至12月31日期间作出行政处罚决定的数量。</w:t>
      </w:r>
    </w:p>
    <w:p w14:paraId="0F1768E1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；（2）罚款、没收违法所得、没收非法财物；（3）暂扣许可证件、降低资质等级、吊销许可证件；（4）限制开展生产经营活动、责令停产停业、责令关闭、限制从业；（5）行政拘留。</w:t>
      </w:r>
    </w:p>
    <w:p w14:paraId="3CBE823B"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3.“没收违法所得、没收非法财物”能确定金额的，计入“罚没金额”；不能确定金额的，不计入“罚没金额”。</w:t>
      </w:r>
    </w:p>
    <w:p w14:paraId="05317B2D"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4.“罚没金额”以处罚决定书确定的金额为准。</w:t>
      </w:r>
    </w:p>
    <w:p w14:paraId="66306E5A"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D4BE742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表二</w:t>
      </w:r>
    </w:p>
    <w:p w14:paraId="56DED702">
      <w:pPr>
        <w:widowControl/>
        <w:shd w:val="clear" w:color="auto" w:fill="FFFFFF"/>
        <w:spacing w:line="525" w:lineRule="atLeast"/>
        <w:jc w:val="center"/>
        <w:outlineLvl w:val="1"/>
        <w:rPr>
          <w:rFonts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行政许可实施情况统计表</w:t>
      </w:r>
    </w:p>
    <w:p w14:paraId="6ABF38F6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5AC2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8FBBB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行政许可实施数量（宗）</w:t>
            </w:r>
          </w:p>
        </w:tc>
      </w:tr>
      <w:tr w14:paraId="137B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6CCF8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B577CC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受理数量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20E134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2B06FC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不予许可数量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0D12AF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b w:val="0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撤销许可数量</w:t>
            </w:r>
          </w:p>
        </w:tc>
      </w:tr>
      <w:tr w14:paraId="40FD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9DEE7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2371C5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3AD504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3BAFEA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3B7B50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7871F7E1"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459187A1"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1.“申请数量”的统计范围为统计年度1月1日至12月31日期间许可机关收到当事人许可申请的数量。</w:t>
      </w:r>
    </w:p>
    <w:p w14:paraId="73FA16B3">
      <w:pPr>
        <w:widowControl/>
        <w:shd w:val="clear" w:color="auto" w:fill="FFFFFF"/>
        <w:spacing w:line="525" w:lineRule="atLeast"/>
        <w:ind w:firstLine="480"/>
        <w:jc w:val="left"/>
        <w:rPr>
          <w:rFonts w:ascii="仿宋_GB2312" w:hAnsi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2.“受理数量”“许可数量”“不予许可数量”“撤销许可数量”的统计范围为统计年度1月1日至12月31日期间许可机关作出受理决定、许可决定、不予许可决定和撤销许可决定的数量。</w:t>
      </w:r>
    </w:p>
    <w:p w14:paraId="54CDC30D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415BDCC1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34A77CC3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34FBFEA7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4A9BAC95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38688C3D">
      <w:pPr>
        <w:widowControl/>
        <w:shd w:val="clear" w:color="auto" w:fill="FFFFFF"/>
        <w:spacing w:line="525" w:lineRule="atLeast"/>
        <w:jc w:val="left"/>
        <w:rPr>
          <w:rFonts w:ascii="仿宋_GB2312" w:hAnsi="仿宋_GB2312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FA362BE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表三</w:t>
      </w:r>
    </w:p>
    <w:p w14:paraId="611E8E67">
      <w:pPr>
        <w:widowControl/>
        <w:shd w:val="clear" w:color="auto" w:fill="FFFFFF"/>
        <w:spacing w:line="525" w:lineRule="atLeast"/>
        <w:jc w:val="center"/>
        <w:outlineLvl w:val="1"/>
        <w:rPr>
          <w:rFonts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cs="宋体" w:asciiTheme="minorEastAsia" w:hAnsiTheme="minorEastAsia" w:eastAsiaTheme="minorEastAsia"/>
          <w:color w:val="000000" w:themeColor="text1"/>
          <w:spacing w:val="-6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行政强制实施情况统计表</w:t>
      </w:r>
    </w:p>
    <w:p w14:paraId="3053AACE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0" w:type="auto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3"/>
        <w:gridCol w:w="704"/>
        <w:gridCol w:w="759"/>
        <w:gridCol w:w="826"/>
        <w:gridCol w:w="704"/>
        <w:gridCol w:w="1768"/>
        <w:gridCol w:w="837"/>
        <w:gridCol w:w="457"/>
        <w:gridCol w:w="626"/>
        <w:gridCol w:w="759"/>
        <w:gridCol w:w="457"/>
      </w:tblGrid>
      <w:tr w14:paraId="29931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1E67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行政强制措施实施数量（宗）</w:t>
            </w:r>
          </w:p>
        </w:tc>
        <w:tc>
          <w:tcPr>
            <w:tcW w:w="6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127174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行政强制执行实施数量（宗）</w:t>
            </w:r>
          </w:p>
        </w:tc>
        <w:tc>
          <w:tcPr>
            <w:tcW w:w="3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393C29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</w:tr>
      <w:tr w14:paraId="6192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CCF8B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查封场所、设施或者财物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3B8490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扣押财物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AE7628B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冻结存款、汇款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5284E24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其他行政强制措施</w:t>
            </w:r>
          </w:p>
        </w:tc>
        <w:tc>
          <w:tcPr>
            <w:tcW w:w="52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6245B6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行政机关强制执行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3D3850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申请法院强制执行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C1408"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50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</w:trPr>
        <w:tc>
          <w:tcPr>
            <w:tcW w:w="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ADFF"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BB44B"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5C08"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34B4B"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F5AAFB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加处罚款或者滞纳金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4A1C7F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划拨存款、汇款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C8F628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拍卖或者依法处理查封、扣押的场所、设施或者财物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5A189C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排除妨碍、恢复原状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D07C12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代履行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4FDDD5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其他强制执行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22DFA"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B2AF4">
            <w:pPr>
              <w:widowControl/>
              <w:jc w:val="left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8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C7EBD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AB65B9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D6CAAA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A69886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9B9B34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A538C4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9BE1C9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155303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686179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B05DE6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FF061E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5B865D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0E3FCAFE">
      <w:pPr>
        <w:widowControl/>
        <w:shd w:val="clear" w:color="auto" w:fill="FFFFFF"/>
        <w:spacing w:line="500" w:lineRule="exact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2B43927E"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1.“行政强制措施实施数量”的统计范围为统计年度1月1日至12月31日期间作出“查封场所、设施或者财物”“扣押财物”“冻结存款、汇款”或者“其他行政强制措施”决定的数量。</w:t>
      </w:r>
    </w:p>
    <w:p w14:paraId="4A68F240">
      <w:pPr>
        <w:widowControl/>
        <w:shd w:val="clear" w:color="auto" w:fill="FFFFFF"/>
        <w:spacing w:line="500" w:lineRule="exac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2.“行政强制执行实施数量” 的统计范围为统计年度1月1日至12月31日期间“加处罚款或者滞纳金”“划拨存款、汇款”“拍卖或者依法处理查封、扣押的场所、设施或者财物”“排除妨碍、恢复原状”“代履行”和“其他强制执行”等执行完毕或者终结执行的数量。</w:t>
      </w:r>
    </w:p>
    <w:p w14:paraId="7CB4E217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3.“申请法院强制执行”数量的统计范围为统计年度1月1日至12月31日期间向法院申请强制执行的数量，时间以申请日期为准。</w:t>
      </w:r>
    </w:p>
    <w:p w14:paraId="53133278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1B8C9965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75B69D1C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9162F7E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109CF862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0A237415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6B0EDAD8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1017AFC6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0645F5FB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51CEEFBB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6CD2A600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4E57B0A2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7812AACF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0F5F584A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8DF4EEE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77021C6C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1734E39A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73E69774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C39DD6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0D7F20C9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1945017C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08BCCAA4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4371E330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0E7019F3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06CEE9CB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表四</w:t>
      </w:r>
    </w:p>
    <w:p w14:paraId="7F650621">
      <w:pPr>
        <w:widowControl/>
        <w:shd w:val="clear" w:color="auto" w:fill="FFFFFF"/>
        <w:spacing w:line="525" w:lineRule="atLeast"/>
        <w:jc w:val="center"/>
        <w:outlineLvl w:val="1"/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其他行政执法行为</w:t>
      </w:r>
    </w:p>
    <w:p w14:paraId="6406BE0B">
      <w:pPr>
        <w:widowControl/>
        <w:shd w:val="clear" w:color="auto" w:fill="FFFFFF"/>
        <w:spacing w:line="525" w:lineRule="atLeast"/>
        <w:jc w:val="center"/>
        <w:outlineLvl w:val="1"/>
        <w:rPr>
          <w:rFonts w:ascii="微软雅黑" w:hAnsi="微软雅黑" w:eastAsia="微软雅黑" w:cs="宋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6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实施情况统计表</w:t>
      </w:r>
    </w:p>
    <w:p w14:paraId="09612AC3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29"/>
        <w:gridCol w:w="712"/>
        <w:gridCol w:w="472"/>
        <w:gridCol w:w="698"/>
        <w:gridCol w:w="457"/>
        <w:gridCol w:w="1329"/>
        <w:gridCol w:w="712"/>
        <w:gridCol w:w="472"/>
        <w:gridCol w:w="1329"/>
        <w:gridCol w:w="1194"/>
      </w:tblGrid>
      <w:tr w14:paraId="61C3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55BB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行政征收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DE8490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7EE762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行政裁决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6C6132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行政给付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FF9AC2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FA6908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行政奖励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12340F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其他行政执法行为</w:t>
            </w:r>
          </w:p>
        </w:tc>
      </w:tr>
      <w:tr w14:paraId="56BC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DFBE0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B02882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征收总金额（万元）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48286F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EC0E9C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88CBDC">
            <w:pPr>
              <w:pStyle w:val="5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涉及金额</w:t>
            </w:r>
          </w:p>
          <w:p w14:paraId="3C2545C5">
            <w:pPr>
              <w:pStyle w:val="5"/>
              <w:shd w:val="clear" w:color="auto" w:fill="FFFFFF"/>
              <w:spacing w:before="0" w:beforeAutospacing="0" w:after="0" w:afterAutospacing="0" w:line="525" w:lineRule="atLeast"/>
              <w:jc w:val="center"/>
              <w:rPr>
                <w:rFonts w:ascii="仿宋" w:hAnsi="仿宋" w:eastAsia="仿宋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  <w:p w14:paraId="1776024F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6459BD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7DFB4D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给付总金额（万元）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032A5F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67C084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B7EDA9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奖励总金额（万元）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7CB9A8">
            <w:pPr>
              <w:widowControl/>
              <w:spacing w:line="525" w:lineRule="atLeast"/>
              <w:jc w:val="center"/>
              <w:rPr>
                <w:rFonts w:ascii="仿宋" w:hAnsi="仿宋" w:eastAsia="Times New Roman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ascii="仿宋" w:hAnsi="仿宋" w:eastAsia="Times New Roman"/>
                <w:color w:val="000000" w:themeColor="text1"/>
                <w:kern w:val="0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宗数</w:t>
            </w:r>
          </w:p>
        </w:tc>
      </w:tr>
      <w:tr w14:paraId="3C5E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663E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39649B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DD7529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5725BB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1A6BB6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E79850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85F184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A66A60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3855E8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5EF17D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2C1968">
            <w:pPr>
              <w:widowControl/>
              <w:spacing w:line="525" w:lineRule="atLeast"/>
              <w:jc w:val="center"/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2FB2BF23">
      <w:pPr>
        <w:widowControl/>
        <w:shd w:val="clear" w:color="auto" w:fill="FFFFFF"/>
        <w:spacing w:line="525" w:lineRule="atLeast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说明：</w:t>
      </w:r>
    </w:p>
    <w:p w14:paraId="67FC2556"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1.“行政征收次数”的统计范围为统计年度1月1日至12月31日期间征收完毕的数量。</w:t>
      </w:r>
    </w:p>
    <w:p w14:paraId="39EC9882"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7A6CBB5B"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3.“行政裁决次数”“行政确认次数”“行政奖励次数”的统计范围为统计年度1月1日至12月31日期间作出行政裁决、行政确认、行政奖励决定的数量。</w:t>
      </w:r>
    </w:p>
    <w:p w14:paraId="29F8683D">
      <w:pPr>
        <w:widowControl/>
        <w:shd w:val="clear" w:color="auto" w:fill="FFFFFF"/>
        <w:spacing w:line="525" w:lineRule="atLeast"/>
        <w:ind w:firstLine="480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4.“行政给付次数”的统计范围为统计年度1月1日至12月31日期间给付完毕的数量。</w:t>
      </w:r>
    </w:p>
    <w:p w14:paraId="5536CA70">
      <w:pPr>
        <w:widowControl/>
        <w:shd w:val="clear" w:color="auto" w:fill="FFFFFF"/>
        <w:spacing w:line="525" w:lineRule="atLeast"/>
        <w:ind w:firstLine="480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5.“其他行政执法行为”的统计范围为统计年度1月1日至12月31日期间完成的宗数。</w:t>
      </w:r>
    </w:p>
    <w:p w14:paraId="4AB82749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F23C272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7F8B8BA">
      <w:pPr>
        <w:widowControl/>
        <w:shd w:val="clear" w:color="auto" w:fill="FFFFFF"/>
        <w:spacing w:line="52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p w14:paraId="6AB75DD4"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A0D70CE"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C061A75"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CD62191"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04D308C"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5A725CF"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532A15C"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F3BD7FC"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08BF4C0B">
      <w:pPr>
        <w:widowControl/>
        <w:shd w:val="clear" w:color="auto" w:fill="FFFFFF"/>
        <w:spacing w:line="555" w:lineRule="atLeast"/>
        <w:jc w:val="center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76AED87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0D1B79CB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4A61EA7F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09CA3B62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77C0947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3F274EE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5FEB5FAB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0AAA5DF8">
      <w:pPr>
        <w:widowControl/>
        <w:shd w:val="clear" w:color="auto" w:fill="FFFFFF"/>
        <w:spacing w:line="555" w:lineRule="atLeast"/>
        <w:jc w:val="center"/>
        <w:rPr>
          <w:rFonts w:hint="eastAsia"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15CA355">
      <w:pPr>
        <w:widowControl/>
        <w:shd w:val="clear" w:color="auto" w:fill="FFFFFF"/>
        <w:spacing w:line="555" w:lineRule="atLeast"/>
        <w:jc w:val="both"/>
        <w:rPr>
          <w:rFonts w:ascii="方正小标宋简体" w:hAnsi="微软雅黑" w:eastAsia="方正小标宋简体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3CDE17A5">
      <w:pPr>
        <w:widowControl/>
        <w:numPr>
          <w:ilvl w:val="0"/>
          <w:numId w:val="1"/>
        </w:numPr>
        <w:shd w:val="clear" w:color="auto" w:fill="FFFFFF"/>
        <w:spacing w:line="555" w:lineRule="atLeast"/>
        <w:jc w:val="center"/>
        <w:outlineLvl w:val="0"/>
        <w:rPr>
          <w:rFonts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长白县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教育局2023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年度</w:t>
      </w:r>
    </w:p>
    <w:p w14:paraId="22D1EBE6">
      <w:pPr>
        <w:widowControl/>
        <w:numPr>
          <w:ilvl w:val="0"/>
          <w:numId w:val="0"/>
        </w:numPr>
        <w:shd w:val="clear" w:color="auto" w:fill="FFFFFF"/>
        <w:spacing w:line="555" w:lineRule="atLeast"/>
        <w:jc w:val="center"/>
        <w:outlineLvl w:val="1"/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行政执法情况说明</w:t>
      </w:r>
    </w:p>
    <w:p w14:paraId="07C9A73A">
      <w:pPr>
        <w:widowControl/>
        <w:shd w:val="clear" w:color="auto" w:fill="FFFFFF"/>
        <w:spacing w:line="555" w:lineRule="atLeast"/>
        <w:jc w:val="left"/>
        <w:rPr>
          <w:rFonts w:ascii="微软雅黑" w:hAnsi="微软雅黑" w:eastAsia="微软雅黑" w:cs="宋体"/>
          <w:color w:val="000000" w:themeColor="text1"/>
          <w:kern w:val="0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宋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FD688C2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一、行政处罚实施情况说明</w:t>
      </w:r>
    </w:p>
    <w:p w14:paraId="0911365B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宗，罚没收入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7C0297B9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660FC8AC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年度行政处罚直接被提起行政诉讼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%，占行政处罚总数的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16B6E70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二、行政许可实施情况说明</w:t>
      </w:r>
    </w:p>
    <w:p w14:paraId="5F11A8E7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年度行政许可申请总数为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宗，予以许可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 w14:paraId="096DAB3D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6FCC3F82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年度行政许可（含不予受理、予以许可和不予许可）直接被提起行政诉讼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%，占行政许可申请总数的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670224F7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三、行政强制实施情况说明</w:t>
      </w:r>
    </w:p>
    <w:p w14:paraId="78DC6F26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 w14:paraId="0BDE5935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64C71AAD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年度行政强制直接被提起行政诉讼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%，占行政强制总数的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56AF63BF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四、行政征收实施情况说明</w:t>
      </w:r>
    </w:p>
    <w:p w14:paraId="0E532131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次，征收总金额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0DE71612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59D708D8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年度行政征收直接被提起行政诉讼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%，占行政征收总数的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69AA9EAD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五、行政检查实施情况说明</w:t>
      </w:r>
    </w:p>
    <w:p w14:paraId="3F86D0AE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 w14:paraId="64BF2D59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78A10F50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年度行政检查直接被提起行政诉讼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%，占行政检查总数的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015D8D4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六、行政裁决实施情况说明</w:t>
      </w:r>
    </w:p>
    <w:p w14:paraId="3A3E7982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年度行政裁决总数为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次，涉及总金额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70329CA8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七、行政给付实施情况说明</w:t>
      </w:r>
    </w:p>
    <w:p w14:paraId="764CFD12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次，给付总金额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元。</w:t>
      </w:r>
    </w:p>
    <w:p w14:paraId="5BEFBC8B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宗，判决履行法定职责、履行给付职责、撤销、部分撤销、变更、确认违法或者确认无效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17B8B746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年度行政给付直接被提起行政诉讼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%；判决履行法定职责、履行给付职责、撤销、部分撤销、变更、确认违法或者确认无效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%，占行政给付总数的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79C4AF7F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八、行政确认实施情况说明</w:t>
      </w:r>
    </w:p>
    <w:p w14:paraId="25B20970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 w14:paraId="460CD56D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1FFE13B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年度行政确认直接被提起行政诉讼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%，占行政确认总数的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580B6B51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九、行政奖励实施情况说明</w:t>
      </w:r>
    </w:p>
    <w:p w14:paraId="56258A24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次。</w:t>
      </w:r>
    </w:p>
    <w:p w14:paraId="40CC1B9D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570515D0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年度行政奖励直接被提起行政诉讼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%，占行政奖励总数的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1F917184">
      <w:pPr>
        <w:widowControl/>
        <w:shd w:val="clear" w:color="auto" w:fill="FFFFFF"/>
        <w:spacing w:line="530" w:lineRule="exact"/>
        <w:ind w:firstLine="646"/>
        <w:jc w:val="left"/>
        <w:outlineLvl w:val="1"/>
        <w:rPr>
          <w:rFonts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十、其他行政执法行为实施情况说明</w:t>
      </w:r>
    </w:p>
    <w:p w14:paraId="00689241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年度其他行政执法行为总数为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宗。</w:t>
      </w:r>
    </w:p>
    <w:p w14:paraId="51B2E5E9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年度其他行政执法行为被申请行政复议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%；行政复议决定履行法定职责、撤销、变更或者确认违法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宗，占被申请行政复议宗数的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%。行政复议后又被提起行政诉讼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宗，占行政复议后又被提起行政诉讼宗数的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252EC388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年度其他行政执法行为直接被提起行政诉讼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%；判决履行法定职责、撤销、部分撤销、变更、确认违法或者确认无效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宗，占直接被提起行政诉讼宗数的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%，占其他行政执法行为总数的</w:t>
      </w:r>
      <w:r>
        <w:rPr>
          <w:rFonts w:hint="eastAsia" w:ascii="仿宋" w:hAnsi="仿宋"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63BA396D">
      <w:pPr>
        <w:widowControl/>
        <w:shd w:val="clear" w:color="auto" w:fill="FFFFFF"/>
        <w:spacing w:line="530" w:lineRule="exact"/>
        <w:ind w:firstLine="646"/>
        <w:jc w:val="left"/>
        <w:rPr>
          <w:rFonts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（注：“被申请行政复议和被提起行政诉讼”数量的统计范围为统计年度1月1日至12月31日期间作出复议决定和生效判决的数量。）</w:t>
      </w:r>
    </w:p>
    <w:p w14:paraId="6C50368D">
      <w:pPr>
        <w:rPr>
          <w:rFonts w:ascii="仿宋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67BABE7">
      <w:pPr>
        <w:jc w:val="both"/>
        <w:rPr>
          <w:rFonts w:hint="eastAsia" w:cs="方正小标宋简体" w:asciiTheme="minorEastAsia" w:hAnsiTheme="minorEastAsia" w:eastAsiaTheme="minorEastAsia"/>
          <w:b/>
          <w:bCs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EC99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14ED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14ED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3835C7"/>
    <w:multiLevelType w:val="singleLevel"/>
    <w:tmpl w:val="943835C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MzdiM2UzNzJjNTNiZjc4M2ExODY2ZGQ1NjkwY2UifQ=="/>
  </w:docVars>
  <w:rsids>
    <w:rsidRoot w:val="00EC390B"/>
    <w:rsid w:val="00036507"/>
    <w:rsid w:val="000437C5"/>
    <w:rsid w:val="000819C1"/>
    <w:rsid w:val="0009173D"/>
    <w:rsid w:val="000A002F"/>
    <w:rsid w:val="000B4B6E"/>
    <w:rsid w:val="000B708B"/>
    <w:rsid w:val="000C3860"/>
    <w:rsid w:val="000D0B6D"/>
    <w:rsid w:val="000F0D7F"/>
    <w:rsid w:val="0012357E"/>
    <w:rsid w:val="0012479C"/>
    <w:rsid w:val="00135135"/>
    <w:rsid w:val="00155351"/>
    <w:rsid w:val="001A333D"/>
    <w:rsid w:val="001B2856"/>
    <w:rsid w:val="001F5FE0"/>
    <w:rsid w:val="001F6EA3"/>
    <w:rsid w:val="00221068"/>
    <w:rsid w:val="002236AE"/>
    <w:rsid w:val="00225378"/>
    <w:rsid w:val="002439F9"/>
    <w:rsid w:val="00256091"/>
    <w:rsid w:val="002B53B1"/>
    <w:rsid w:val="002E554F"/>
    <w:rsid w:val="00303F39"/>
    <w:rsid w:val="00310B8E"/>
    <w:rsid w:val="003115B5"/>
    <w:rsid w:val="00340BCD"/>
    <w:rsid w:val="00384B9C"/>
    <w:rsid w:val="003A4DB8"/>
    <w:rsid w:val="003D6BDE"/>
    <w:rsid w:val="003E1A5C"/>
    <w:rsid w:val="003F132B"/>
    <w:rsid w:val="00403B4D"/>
    <w:rsid w:val="00471F25"/>
    <w:rsid w:val="00473A45"/>
    <w:rsid w:val="00475C3B"/>
    <w:rsid w:val="004856E6"/>
    <w:rsid w:val="004B62DC"/>
    <w:rsid w:val="004D5555"/>
    <w:rsid w:val="004E7AB5"/>
    <w:rsid w:val="00500E92"/>
    <w:rsid w:val="00505254"/>
    <w:rsid w:val="00530F70"/>
    <w:rsid w:val="005410A7"/>
    <w:rsid w:val="00543164"/>
    <w:rsid w:val="00553503"/>
    <w:rsid w:val="005836CA"/>
    <w:rsid w:val="00627849"/>
    <w:rsid w:val="00630C33"/>
    <w:rsid w:val="00630F57"/>
    <w:rsid w:val="00634F4B"/>
    <w:rsid w:val="00636CC8"/>
    <w:rsid w:val="00640461"/>
    <w:rsid w:val="006475BB"/>
    <w:rsid w:val="006C6AD1"/>
    <w:rsid w:val="006D5D6A"/>
    <w:rsid w:val="00724552"/>
    <w:rsid w:val="007348B4"/>
    <w:rsid w:val="00737D5C"/>
    <w:rsid w:val="00753171"/>
    <w:rsid w:val="00771733"/>
    <w:rsid w:val="007A70B7"/>
    <w:rsid w:val="007D483B"/>
    <w:rsid w:val="007F101F"/>
    <w:rsid w:val="0080416B"/>
    <w:rsid w:val="00807580"/>
    <w:rsid w:val="00815688"/>
    <w:rsid w:val="00836E3E"/>
    <w:rsid w:val="0085368B"/>
    <w:rsid w:val="0086229E"/>
    <w:rsid w:val="0086270C"/>
    <w:rsid w:val="0089426B"/>
    <w:rsid w:val="008964A0"/>
    <w:rsid w:val="008B36EA"/>
    <w:rsid w:val="008C6C96"/>
    <w:rsid w:val="008D14AC"/>
    <w:rsid w:val="008D2AEF"/>
    <w:rsid w:val="008D634A"/>
    <w:rsid w:val="008F0935"/>
    <w:rsid w:val="00966286"/>
    <w:rsid w:val="009667D9"/>
    <w:rsid w:val="00980EB2"/>
    <w:rsid w:val="0098563E"/>
    <w:rsid w:val="009E4BF0"/>
    <w:rsid w:val="00A05F47"/>
    <w:rsid w:val="00A338F2"/>
    <w:rsid w:val="00A507B9"/>
    <w:rsid w:val="00A65FA9"/>
    <w:rsid w:val="00B13252"/>
    <w:rsid w:val="00B17D50"/>
    <w:rsid w:val="00B21FF6"/>
    <w:rsid w:val="00B619FC"/>
    <w:rsid w:val="00B700C4"/>
    <w:rsid w:val="00B80C75"/>
    <w:rsid w:val="00B90082"/>
    <w:rsid w:val="00BD5F39"/>
    <w:rsid w:val="00BF70F8"/>
    <w:rsid w:val="00C5018C"/>
    <w:rsid w:val="00CA3A9A"/>
    <w:rsid w:val="00CF0E88"/>
    <w:rsid w:val="00CF3D07"/>
    <w:rsid w:val="00D01520"/>
    <w:rsid w:val="00D163EE"/>
    <w:rsid w:val="00D207D4"/>
    <w:rsid w:val="00D32C11"/>
    <w:rsid w:val="00D3759C"/>
    <w:rsid w:val="00D71EA6"/>
    <w:rsid w:val="00D83D64"/>
    <w:rsid w:val="00D87CBA"/>
    <w:rsid w:val="00DA2182"/>
    <w:rsid w:val="00DA60E8"/>
    <w:rsid w:val="00DB2A6F"/>
    <w:rsid w:val="00DF71C2"/>
    <w:rsid w:val="00E13486"/>
    <w:rsid w:val="00E36190"/>
    <w:rsid w:val="00E41BB1"/>
    <w:rsid w:val="00E547F7"/>
    <w:rsid w:val="00E74553"/>
    <w:rsid w:val="00EB40AC"/>
    <w:rsid w:val="00EC390B"/>
    <w:rsid w:val="00EE6184"/>
    <w:rsid w:val="00F0637A"/>
    <w:rsid w:val="00F35955"/>
    <w:rsid w:val="00F46CFA"/>
    <w:rsid w:val="00FC029A"/>
    <w:rsid w:val="00FC7D6D"/>
    <w:rsid w:val="00FD3FB9"/>
    <w:rsid w:val="00FE1942"/>
    <w:rsid w:val="00FE737A"/>
    <w:rsid w:val="01231B3C"/>
    <w:rsid w:val="012810B4"/>
    <w:rsid w:val="012D0479"/>
    <w:rsid w:val="015E0632"/>
    <w:rsid w:val="017D4FB6"/>
    <w:rsid w:val="01AD5116"/>
    <w:rsid w:val="01B30C63"/>
    <w:rsid w:val="01C25065"/>
    <w:rsid w:val="01EE5E5A"/>
    <w:rsid w:val="020F0807"/>
    <w:rsid w:val="0273635F"/>
    <w:rsid w:val="027C16B8"/>
    <w:rsid w:val="02B80216"/>
    <w:rsid w:val="02BE582C"/>
    <w:rsid w:val="02D45050"/>
    <w:rsid w:val="030C365A"/>
    <w:rsid w:val="032920AA"/>
    <w:rsid w:val="035148F2"/>
    <w:rsid w:val="037800D1"/>
    <w:rsid w:val="03836A76"/>
    <w:rsid w:val="03977E2B"/>
    <w:rsid w:val="03B22EB7"/>
    <w:rsid w:val="03D96696"/>
    <w:rsid w:val="03E73C7F"/>
    <w:rsid w:val="040A684F"/>
    <w:rsid w:val="040E4592"/>
    <w:rsid w:val="04185410"/>
    <w:rsid w:val="04243DB5"/>
    <w:rsid w:val="0433051B"/>
    <w:rsid w:val="0433224A"/>
    <w:rsid w:val="04342AF9"/>
    <w:rsid w:val="043F0BEF"/>
    <w:rsid w:val="04510922"/>
    <w:rsid w:val="04673CA2"/>
    <w:rsid w:val="046B245F"/>
    <w:rsid w:val="047E5D41"/>
    <w:rsid w:val="04A10F62"/>
    <w:rsid w:val="04A66578"/>
    <w:rsid w:val="04B01ED3"/>
    <w:rsid w:val="04B30C95"/>
    <w:rsid w:val="04EB6681"/>
    <w:rsid w:val="05015EA4"/>
    <w:rsid w:val="05171657"/>
    <w:rsid w:val="052200B8"/>
    <w:rsid w:val="05281683"/>
    <w:rsid w:val="052A3623"/>
    <w:rsid w:val="052E47BF"/>
    <w:rsid w:val="05412745"/>
    <w:rsid w:val="0563090D"/>
    <w:rsid w:val="057C552B"/>
    <w:rsid w:val="057F53C7"/>
    <w:rsid w:val="05860158"/>
    <w:rsid w:val="058A40EC"/>
    <w:rsid w:val="059211F2"/>
    <w:rsid w:val="05D47A74"/>
    <w:rsid w:val="05DB04A3"/>
    <w:rsid w:val="05DF0254"/>
    <w:rsid w:val="05E27A84"/>
    <w:rsid w:val="05EC5CFB"/>
    <w:rsid w:val="05ED01D7"/>
    <w:rsid w:val="05F176DA"/>
    <w:rsid w:val="05FE07FE"/>
    <w:rsid w:val="06087CEC"/>
    <w:rsid w:val="06127C3D"/>
    <w:rsid w:val="06580D6D"/>
    <w:rsid w:val="06A42F8B"/>
    <w:rsid w:val="06DF5D71"/>
    <w:rsid w:val="0721282E"/>
    <w:rsid w:val="072E6CF9"/>
    <w:rsid w:val="07550729"/>
    <w:rsid w:val="07866B35"/>
    <w:rsid w:val="07943000"/>
    <w:rsid w:val="07972D2B"/>
    <w:rsid w:val="07A331FF"/>
    <w:rsid w:val="07BB67DE"/>
    <w:rsid w:val="07D21D7A"/>
    <w:rsid w:val="0825649B"/>
    <w:rsid w:val="08326375"/>
    <w:rsid w:val="08646E76"/>
    <w:rsid w:val="08844AA6"/>
    <w:rsid w:val="089F1C5C"/>
    <w:rsid w:val="08AC6D67"/>
    <w:rsid w:val="08DA7138"/>
    <w:rsid w:val="09104908"/>
    <w:rsid w:val="09336848"/>
    <w:rsid w:val="093A7BD7"/>
    <w:rsid w:val="0946032A"/>
    <w:rsid w:val="096D3B08"/>
    <w:rsid w:val="09772BD9"/>
    <w:rsid w:val="09BF1E8A"/>
    <w:rsid w:val="0A2F7010"/>
    <w:rsid w:val="0A3E54A5"/>
    <w:rsid w:val="0A6D7B38"/>
    <w:rsid w:val="0A741F9F"/>
    <w:rsid w:val="0AA55524"/>
    <w:rsid w:val="0AAC0660"/>
    <w:rsid w:val="0AB45767"/>
    <w:rsid w:val="0AF50259"/>
    <w:rsid w:val="0AFA761E"/>
    <w:rsid w:val="0B185CF6"/>
    <w:rsid w:val="0B24315C"/>
    <w:rsid w:val="0B270413"/>
    <w:rsid w:val="0B350656"/>
    <w:rsid w:val="0B642CE9"/>
    <w:rsid w:val="0B7F3FC7"/>
    <w:rsid w:val="0BAC3809"/>
    <w:rsid w:val="0BBE7983"/>
    <w:rsid w:val="0BC47C2C"/>
    <w:rsid w:val="0BE400CB"/>
    <w:rsid w:val="0C175FAD"/>
    <w:rsid w:val="0C6A5254"/>
    <w:rsid w:val="0C85560D"/>
    <w:rsid w:val="0CA21D1B"/>
    <w:rsid w:val="0CB376D9"/>
    <w:rsid w:val="0CDA0293"/>
    <w:rsid w:val="0CE57E5A"/>
    <w:rsid w:val="0CF93224"/>
    <w:rsid w:val="0CFF53BF"/>
    <w:rsid w:val="0D091D9A"/>
    <w:rsid w:val="0D2E7A52"/>
    <w:rsid w:val="0D311271"/>
    <w:rsid w:val="0D352AAD"/>
    <w:rsid w:val="0D660F9A"/>
    <w:rsid w:val="0D7A4A46"/>
    <w:rsid w:val="0D8E229F"/>
    <w:rsid w:val="0E8042DE"/>
    <w:rsid w:val="0EA7186A"/>
    <w:rsid w:val="0EB11CF4"/>
    <w:rsid w:val="0EBB70C4"/>
    <w:rsid w:val="0ECC7523"/>
    <w:rsid w:val="0ECE5049"/>
    <w:rsid w:val="0EEC1973"/>
    <w:rsid w:val="0F196932"/>
    <w:rsid w:val="0F1D38DB"/>
    <w:rsid w:val="0F317386"/>
    <w:rsid w:val="0F977B31"/>
    <w:rsid w:val="0FA4224E"/>
    <w:rsid w:val="100625C1"/>
    <w:rsid w:val="104E5D16"/>
    <w:rsid w:val="10A51DDA"/>
    <w:rsid w:val="10B12DC8"/>
    <w:rsid w:val="10B62239"/>
    <w:rsid w:val="10BE733F"/>
    <w:rsid w:val="110F3741"/>
    <w:rsid w:val="112F78F5"/>
    <w:rsid w:val="11382C4E"/>
    <w:rsid w:val="114710E3"/>
    <w:rsid w:val="114C04A7"/>
    <w:rsid w:val="11A622AD"/>
    <w:rsid w:val="11B36778"/>
    <w:rsid w:val="11C269BB"/>
    <w:rsid w:val="11CE35B2"/>
    <w:rsid w:val="11D32976"/>
    <w:rsid w:val="11E46932"/>
    <w:rsid w:val="11E84674"/>
    <w:rsid w:val="11F36B75"/>
    <w:rsid w:val="11FF551A"/>
    <w:rsid w:val="120558E8"/>
    <w:rsid w:val="124949E7"/>
    <w:rsid w:val="128F3449"/>
    <w:rsid w:val="12CB10E4"/>
    <w:rsid w:val="12D60970"/>
    <w:rsid w:val="12D93FBD"/>
    <w:rsid w:val="12E0359D"/>
    <w:rsid w:val="12F81008"/>
    <w:rsid w:val="13086650"/>
    <w:rsid w:val="13623FB2"/>
    <w:rsid w:val="136E0BA9"/>
    <w:rsid w:val="13806B2E"/>
    <w:rsid w:val="13A06E64"/>
    <w:rsid w:val="13BF7656"/>
    <w:rsid w:val="13D76B59"/>
    <w:rsid w:val="142850A5"/>
    <w:rsid w:val="142E20E6"/>
    <w:rsid w:val="143811B7"/>
    <w:rsid w:val="143C4803"/>
    <w:rsid w:val="14752984"/>
    <w:rsid w:val="14941546"/>
    <w:rsid w:val="14D7277E"/>
    <w:rsid w:val="14DE1D5E"/>
    <w:rsid w:val="14F754D2"/>
    <w:rsid w:val="15115C90"/>
    <w:rsid w:val="152F25BA"/>
    <w:rsid w:val="1541197C"/>
    <w:rsid w:val="159B7C4F"/>
    <w:rsid w:val="15F1161D"/>
    <w:rsid w:val="160457F4"/>
    <w:rsid w:val="160D6EEF"/>
    <w:rsid w:val="162E6FB4"/>
    <w:rsid w:val="16734728"/>
    <w:rsid w:val="167E55A7"/>
    <w:rsid w:val="16AA4374"/>
    <w:rsid w:val="16B604CD"/>
    <w:rsid w:val="16E15B36"/>
    <w:rsid w:val="16ED6288"/>
    <w:rsid w:val="16F413C5"/>
    <w:rsid w:val="16FE3FF2"/>
    <w:rsid w:val="170F4451"/>
    <w:rsid w:val="17227346"/>
    <w:rsid w:val="172E7CE3"/>
    <w:rsid w:val="17410382"/>
    <w:rsid w:val="1763479D"/>
    <w:rsid w:val="17710C68"/>
    <w:rsid w:val="177C760C"/>
    <w:rsid w:val="17832749"/>
    <w:rsid w:val="178D35C8"/>
    <w:rsid w:val="17A257E9"/>
    <w:rsid w:val="17F90C5D"/>
    <w:rsid w:val="180732A3"/>
    <w:rsid w:val="180A4C18"/>
    <w:rsid w:val="181141F9"/>
    <w:rsid w:val="18253800"/>
    <w:rsid w:val="18280A8E"/>
    <w:rsid w:val="185365BF"/>
    <w:rsid w:val="186802BC"/>
    <w:rsid w:val="186D58D3"/>
    <w:rsid w:val="18786026"/>
    <w:rsid w:val="187E470B"/>
    <w:rsid w:val="18A84B5D"/>
    <w:rsid w:val="18D55226"/>
    <w:rsid w:val="18E436BB"/>
    <w:rsid w:val="18E90CD1"/>
    <w:rsid w:val="18F02060"/>
    <w:rsid w:val="19483C4A"/>
    <w:rsid w:val="195F2D42"/>
    <w:rsid w:val="19766A09"/>
    <w:rsid w:val="197B342C"/>
    <w:rsid w:val="198509FA"/>
    <w:rsid w:val="19C239FC"/>
    <w:rsid w:val="19E41BC5"/>
    <w:rsid w:val="19EB03E6"/>
    <w:rsid w:val="1A0E6C42"/>
    <w:rsid w:val="1A345F7C"/>
    <w:rsid w:val="1A423B81"/>
    <w:rsid w:val="1A5D3725"/>
    <w:rsid w:val="1A620D3B"/>
    <w:rsid w:val="1A7867B1"/>
    <w:rsid w:val="1A7A7E33"/>
    <w:rsid w:val="1AB06281"/>
    <w:rsid w:val="1AD67034"/>
    <w:rsid w:val="1ADA4D76"/>
    <w:rsid w:val="1AF51BB0"/>
    <w:rsid w:val="1AFC5ACA"/>
    <w:rsid w:val="1B0E2C71"/>
    <w:rsid w:val="1B3767AB"/>
    <w:rsid w:val="1B3B35E2"/>
    <w:rsid w:val="1B4C13C4"/>
    <w:rsid w:val="1B701236"/>
    <w:rsid w:val="1B724FAE"/>
    <w:rsid w:val="1C4032FE"/>
    <w:rsid w:val="1C4A1A87"/>
    <w:rsid w:val="1C5A37D7"/>
    <w:rsid w:val="1C782A98"/>
    <w:rsid w:val="1C7B4336"/>
    <w:rsid w:val="1C844F99"/>
    <w:rsid w:val="1C8B27CB"/>
    <w:rsid w:val="1CB906BF"/>
    <w:rsid w:val="1CC41839"/>
    <w:rsid w:val="1CD37CCF"/>
    <w:rsid w:val="1D303373"/>
    <w:rsid w:val="1D4961E3"/>
    <w:rsid w:val="1D807E56"/>
    <w:rsid w:val="1D921938"/>
    <w:rsid w:val="1D970CFC"/>
    <w:rsid w:val="1E7F253B"/>
    <w:rsid w:val="1E917E41"/>
    <w:rsid w:val="1E935967"/>
    <w:rsid w:val="1ED41ADC"/>
    <w:rsid w:val="1EDA3596"/>
    <w:rsid w:val="1EE241F9"/>
    <w:rsid w:val="1EF02DBA"/>
    <w:rsid w:val="1EF53F2C"/>
    <w:rsid w:val="1F2F79DE"/>
    <w:rsid w:val="1FA97181"/>
    <w:rsid w:val="1FB738D7"/>
    <w:rsid w:val="1FBB43C1"/>
    <w:rsid w:val="1FBF593D"/>
    <w:rsid w:val="1FEC17D3"/>
    <w:rsid w:val="2000702C"/>
    <w:rsid w:val="203647FC"/>
    <w:rsid w:val="204A474C"/>
    <w:rsid w:val="204C2272"/>
    <w:rsid w:val="204E2A73"/>
    <w:rsid w:val="20686980"/>
    <w:rsid w:val="20A52531"/>
    <w:rsid w:val="20AA51EA"/>
    <w:rsid w:val="20AC033D"/>
    <w:rsid w:val="211803A6"/>
    <w:rsid w:val="212B00D9"/>
    <w:rsid w:val="21316869"/>
    <w:rsid w:val="21341CA3"/>
    <w:rsid w:val="21352D06"/>
    <w:rsid w:val="215A276C"/>
    <w:rsid w:val="215F7D83"/>
    <w:rsid w:val="217C26E3"/>
    <w:rsid w:val="218872DA"/>
    <w:rsid w:val="218E0668"/>
    <w:rsid w:val="219F0AC7"/>
    <w:rsid w:val="21A165ED"/>
    <w:rsid w:val="21A659B2"/>
    <w:rsid w:val="21A92086"/>
    <w:rsid w:val="21E169EA"/>
    <w:rsid w:val="21F030D1"/>
    <w:rsid w:val="21F13065"/>
    <w:rsid w:val="22372AAE"/>
    <w:rsid w:val="223C6316"/>
    <w:rsid w:val="224C47AB"/>
    <w:rsid w:val="225117EC"/>
    <w:rsid w:val="22602004"/>
    <w:rsid w:val="226513C9"/>
    <w:rsid w:val="229972C4"/>
    <w:rsid w:val="22A87507"/>
    <w:rsid w:val="22A939AB"/>
    <w:rsid w:val="22AC720F"/>
    <w:rsid w:val="22B1460E"/>
    <w:rsid w:val="22B3482A"/>
    <w:rsid w:val="22C32593"/>
    <w:rsid w:val="230E7CB2"/>
    <w:rsid w:val="231D6147"/>
    <w:rsid w:val="232641A3"/>
    <w:rsid w:val="23571659"/>
    <w:rsid w:val="2369313B"/>
    <w:rsid w:val="23863CED"/>
    <w:rsid w:val="239F6B5C"/>
    <w:rsid w:val="23BF2D5B"/>
    <w:rsid w:val="23BF77BF"/>
    <w:rsid w:val="23CE7442"/>
    <w:rsid w:val="23F76998"/>
    <w:rsid w:val="240F3CE2"/>
    <w:rsid w:val="24156E1F"/>
    <w:rsid w:val="245F19BC"/>
    <w:rsid w:val="2466767A"/>
    <w:rsid w:val="24697252"/>
    <w:rsid w:val="246A0F18"/>
    <w:rsid w:val="247A5C8B"/>
    <w:rsid w:val="24DE652B"/>
    <w:rsid w:val="25115838"/>
    <w:rsid w:val="25317C88"/>
    <w:rsid w:val="254E4396"/>
    <w:rsid w:val="256C6F12"/>
    <w:rsid w:val="25851E1B"/>
    <w:rsid w:val="25C44658"/>
    <w:rsid w:val="25CD79B1"/>
    <w:rsid w:val="25E62821"/>
    <w:rsid w:val="26351EE2"/>
    <w:rsid w:val="26485289"/>
    <w:rsid w:val="264C2EC3"/>
    <w:rsid w:val="264D0AF2"/>
    <w:rsid w:val="265005E2"/>
    <w:rsid w:val="26D134D1"/>
    <w:rsid w:val="26DB434F"/>
    <w:rsid w:val="26DB60FD"/>
    <w:rsid w:val="272679F2"/>
    <w:rsid w:val="2778394C"/>
    <w:rsid w:val="277D510B"/>
    <w:rsid w:val="27B05C90"/>
    <w:rsid w:val="27BB1A8B"/>
    <w:rsid w:val="27DB3EDB"/>
    <w:rsid w:val="280E2503"/>
    <w:rsid w:val="2835183D"/>
    <w:rsid w:val="28397580"/>
    <w:rsid w:val="28D005A8"/>
    <w:rsid w:val="28F434A6"/>
    <w:rsid w:val="28FE60D3"/>
    <w:rsid w:val="29451F54"/>
    <w:rsid w:val="29471828"/>
    <w:rsid w:val="294A57BC"/>
    <w:rsid w:val="294C32E2"/>
    <w:rsid w:val="297840D8"/>
    <w:rsid w:val="299369FF"/>
    <w:rsid w:val="299802D6"/>
    <w:rsid w:val="299B525C"/>
    <w:rsid w:val="29A529F3"/>
    <w:rsid w:val="29CA4207"/>
    <w:rsid w:val="29CC686B"/>
    <w:rsid w:val="29D4648B"/>
    <w:rsid w:val="2A1738F0"/>
    <w:rsid w:val="2A357B24"/>
    <w:rsid w:val="2A44220C"/>
    <w:rsid w:val="2A557F75"/>
    <w:rsid w:val="2A7D127A"/>
    <w:rsid w:val="2A7F3244"/>
    <w:rsid w:val="2A952A67"/>
    <w:rsid w:val="2AB078A1"/>
    <w:rsid w:val="2AC23774"/>
    <w:rsid w:val="2AEC6391"/>
    <w:rsid w:val="2B057BED"/>
    <w:rsid w:val="2B0D4239"/>
    <w:rsid w:val="2B2B6040"/>
    <w:rsid w:val="2B2D0EF2"/>
    <w:rsid w:val="2B485D2C"/>
    <w:rsid w:val="2B5841C1"/>
    <w:rsid w:val="2B620B9B"/>
    <w:rsid w:val="2B7663F5"/>
    <w:rsid w:val="2BAF1907"/>
    <w:rsid w:val="2BC37160"/>
    <w:rsid w:val="2BDA2E28"/>
    <w:rsid w:val="2BE45A54"/>
    <w:rsid w:val="2C070C59"/>
    <w:rsid w:val="2C1125C1"/>
    <w:rsid w:val="2C1F083A"/>
    <w:rsid w:val="2C3D33B6"/>
    <w:rsid w:val="2C581F9E"/>
    <w:rsid w:val="2C5B55EB"/>
    <w:rsid w:val="2C6E3570"/>
    <w:rsid w:val="2CBE62A5"/>
    <w:rsid w:val="2CD77367"/>
    <w:rsid w:val="2CF27CFD"/>
    <w:rsid w:val="2D08056C"/>
    <w:rsid w:val="2D1107DD"/>
    <w:rsid w:val="2D2A393B"/>
    <w:rsid w:val="2D3C65BD"/>
    <w:rsid w:val="2D410C84"/>
    <w:rsid w:val="2D471747"/>
    <w:rsid w:val="2D80355B"/>
    <w:rsid w:val="2D984D48"/>
    <w:rsid w:val="2D9C5EBB"/>
    <w:rsid w:val="2DAA682A"/>
    <w:rsid w:val="2DD35D80"/>
    <w:rsid w:val="2DD66294"/>
    <w:rsid w:val="2DDB2E87"/>
    <w:rsid w:val="2DEC299E"/>
    <w:rsid w:val="2E332C0A"/>
    <w:rsid w:val="2E55425D"/>
    <w:rsid w:val="2E7110F5"/>
    <w:rsid w:val="2E8B665B"/>
    <w:rsid w:val="2E960AA3"/>
    <w:rsid w:val="2EA43279"/>
    <w:rsid w:val="2F100C72"/>
    <w:rsid w:val="2F230642"/>
    <w:rsid w:val="2F2C25D5"/>
    <w:rsid w:val="2F3A3BDD"/>
    <w:rsid w:val="2F6824F8"/>
    <w:rsid w:val="2FC71915"/>
    <w:rsid w:val="2FD1009E"/>
    <w:rsid w:val="2FD8761E"/>
    <w:rsid w:val="2FFD70E5"/>
    <w:rsid w:val="302428C3"/>
    <w:rsid w:val="302503E9"/>
    <w:rsid w:val="30446AC1"/>
    <w:rsid w:val="3062519A"/>
    <w:rsid w:val="307A6987"/>
    <w:rsid w:val="309F1F4A"/>
    <w:rsid w:val="30C714A1"/>
    <w:rsid w:val="30CD2F5B"/>
    <w:rsid w:val="30D0499C"/>
    <w:rsid w:val="30E20088"/>
    <w:rsid w:val="310149B3"/>
    <w:rsid w:val="3103697D"/>
    <w:rsid w:val="313703D4"/>
    <w:rsid w:val="313E79B5"/>
    <w:rsid w:val="3143321D"/>
    <w:rsid w:val="3167719F"/>
    <w:rsid w:val="316A69FC"/>
    <w:rsid w:val="31BD2FCF"/>
    <w:rsid w:val="31C571DC"/>
    <w:rsid w:val="31CB0666"/>
    <w:rsid w:val="31D71BB7"/>
    <w:rsid w:val="31DF1EAF"/>
    <w:rsid w:val="31E340B8"/>
    <w:rsid w:val="31EF5153"/>
    <w:rsid w:val="31F97384"/>
    <w:rsid w:val="3212499D"/>
    <w:rsid w:val="322A6639"/>
    <w:rsid w:val="323B36A0"/>
    <w:rsid w:val="3240775C"/>
    <w:rsid w:val="324C7EAF"/>
    <w:rsid w:val="324D52A1"/>
    <w:rsid w:val="32990C1B"/>
    <w:rsid w:val="32E6075E"/>
    <w:rsid w:val="33466FF4"/>
    <w:rsid w:val="33527747"/>
    <w:rsid w:val="337551E4"/>
    <w:rsid w:val="33775400"/>
    <w:rsid w:val="33992AF0"/>
    <w:rsid w:val="339A2E9C"/>
    <w:rsid w:val="33D15C38"/>
    <w:rsid w:val="33E505BB"/>
    <w:rsid w:val="33EA7980"/>
    <w:rsid w:val="34022BD1"/>
    <w:rsid w:val="340E112B"/>
    <w:rsid w:val="343432F1"/>
    <w:rsid w:val="3443482E"/>
    <w:rsid w:val="344C4197"/>
    <w:rsid w:val="348B598D"/>
    <w:rsid w:val="3509483E"/>
    <w:rsid w:val="353916AE"/>
    <w:rsid w:val="354163CF"/>
    <w:rsid w:val="35431A3E"/>
    <w:rsid w:val="35466E38"/>
    <w:rsid w:val="354E03E2"/>
    <w:rsid w:val="355A0B35"/>
    <w:rsid w:val="35951B6D"/>
    <w:rsid w:val="359F29EC"/>
    <w:rsid w:val="35AD5109"/>
    <w:rsid w:val="35B66A08"/>
    <w:rsid w:val="360B1E2F"/>
    <w:rsid w:val="362C24D2"/>
    <w:rsid w:val="3656754F"/>
    <w:rsid w:val="36730100"/>
    <w:rsid w:val="36AA789A"/>
    <w:rsid w:val="36AC716F"/>
    <w:rsid w:val="36B204FD"/>
    <w:rsid w:val="36C22E36"/>
    <w:rsid w:val="36D6243D"/>
    <w:rsid w:val="36EF7647"/>
    <w:rsid w:val="37307DA0"/>
    <w:rsid w:val="373D795C"/>
    <w:rsid w:val="37542EEF"/>
    <w:rsid w:val="37607F59"/>
    <w:rsid w:val="3836588A"/>
    <w:rsid w:val="384C2862"/>
    <w:rsid w:val="386653FE"/>
    <w:rsid w:val="38CD7870"/>
    <w:rsid w:val="38EC7CF6"/>
    <w:rsid w:val="38F90665"/>
    <w:rsid w:val="38F92413"/>
    <w:rsid w:val="38FB618B"/>
    <w:rsid w:val="390239BE"/>
    <w:rsid w:val="391B4A7F"/>
    <w:rsid w:val="391F00CC"/>
    <w:rsid w:val="3943553E"/>
    <w:rsid w:val="39641F82"/>
    <w:rsid w:val="397C551E"/>
    <w:rsid w:val="397F500E"/>
    <w:rsid w:val="399C796E"/>
    <w:rsid w:val="399D7242"/>
    <w:rsid w:val="3A500759"/>
    <w:rsid w:val="3AC32CD9"/>
    <w:rsid w:val="3B182927"/>
    <w:rsid w:val="3B2C2F74"/>
    <w:rsid w:val="3B3D2A8B"/>
    <w:rsid w:val="3B4035B0"/>
    <w:rsid w:val="3B677B08"/>
    <w:rsid w:val="3B820DE6"/>
    <w:rsid w:val="3B9E05C3"/>
    <w:rsid w:val="3BB865B6"/>
    <w:rsid w:val="3BE13D5E"/>
    <w:rsid w:val="3C123F18"/>
    <w:rsid w:val="3C2105FF"/>
    <w:rsid w:val="3C357C06"/>
    <w:rsid w:val="3C53008C"/>
    <w:rsid w:val="3C55308B"/>
    <w:rsid w:val="3C59493B"/>
    <w:rsid w:val="3C5F4C83"/>
    <w:rsid w:val="3CA819D4"/>
    <w:rsid w:val="3CAA4150"/>
    <w:rsid w:val="3CC1149A"/>
    <w:rsid w:val="3CF02399"/>
    <w:rsid w:val="3D186AB4"/>
    <w:rsid w:val="3D850719"/>
    <w:rsid w:val="3D9F1BB4"/>
    <w:rsid w:val="3DA46DF1"/>
    <w:rsid w:val="3DD05E38"/>
    <w:rsid w:val="3E1675C3"/>
    <w:rsid w:val="3E1A5306"/>
    <w:rsid w:val="3E210442"/>
    <w:rsid w:val="3E216694"/>
    <w:rsid w:val="3E263CAA"/>
    <w:rsid w:val="3E292AA4"/>
    <w:rsid w:val="3E5F71BC"/>
    <w:rsid w:val="3E887EE8"/>
    <w:rsid w:val="3E8D5AD7"/>
    <w:rsid w:val="3EBB0897"/>
    <w:rsid w:val="3EBE0387"/>
    <w:rsid w:val="3ED03C16"/>
    <w:rsid w:val="3EDC080D"/>
    <w:rsid w:val="3F0833B0"/>
    <w:rsid w:val="3F1461F9"/>
    <w:rsid w:val="3F4D34B9"/>
    <w:rsid w:val="3F5E7474"/>
    <w:rsid w:val="3F636EE3"/>
    <w:rsid w:val="3F6727CC"/>
    <w:rsid w:val="3F724CCD"/>
    <w:rsid w:val="3F813332"/>
    <w:rsid w:val="3FB12ADB"/>
    <w:rsid w:val="3FE87743"/>
    <w:rsid w:val="401364B0"/>
    <w:rsid w:val="402947BD"/>
    <w:rsid w:val="40520D87"/>
    <w:rsid w:val="405368AD"/>
    <w:rsid w:val="40E045E4"/>
    <w:rsid w:val="41194293"/>
    <w:rsid w:val="41230EF6"/>
    <w:rsid w:val="413B181B"/>
    <w:rsid w:val="41586871"/>
    <w:rsid w:val="416F3BBA"/>
    <w:rsid w:val="416F7716"/>
    <w:rsid w:val="41D67795"/>
    <w:rsid w:val="4202058A"/>
    <w:rsid w:val="420C1409"/>
    <w:rsid w:val="42165DE4"/>
    <w:rsid w:val="422F6EA6"/>
    <w:rsid w:val="42507548"/>
    <w:rsid w:val="425F778B"/>
    <w:rsid w:val="42664298"/>
    <w:rsid w:val="429D02B3"/>
    <w:rsid w:val="42A31D6D"/>
    <w:rsid w:val="42A81132"/>
    <w:rsid w:val="42B20202"/>
    <w:rsid w:val="42C615B8"/>
    <w:rsid w:val="42FF4ACA"/>
    <w:rsid w:val="43122677"/>
    <w:rsid w:val="432509D4"/>
    <w:rsid w:val="43316521"/>
    <w:rsid w:val="43364990"/>
    <w:rsid w:val="434F1459"/>
    <w:rsid w:val="43543068"/>
    <w:rsid w:val="435E5C94"/>
    <w:rsid w:val="43A044FF"/>
    <w:rsid w:val="43A37B4B"/>
    <w:rsid w:val="43AF64F0"/>
    <w:rsid w:val="43B81849"/>
    <w:rsid w:val="43D66CB4"/>
    <w:rsid w:val="43E73EDC"/>
    <w:rsid w:val="44144522"/>
    <w:rsid w:val="44150A49"/>
    <w:rsid w:val="44240C8C"/>
    <w:rsid w:val="44254A04"/>
    <w:rsid w:val="44335538"/>
    <w:rsid w:val="444B4348"/>
    <w:rsid w:val="446379C6"/>
    <w:rsid w:val="446472DA"/>
    <w:rsid w:val="44782D86"/>
    <w:rsid w:val="448636F5"/>
    <w:rsid w:val="449649E5"/>
    <w:rsid w:val="44A65B45"/>
    <w:rsid w:val="44AE49FA"/>
    <w:rsid w:val="44B25B21"/>
    <w:rsid w:val="44BD4C3D"/>
    <w:rsid w:val="44C47D79"/>
    <w:rsid w:val="44E93C84"/>
    <w:rsid w:val="44EE129A"/>
    <w:rsid w:val="451F3201"/>
    <w:rsid w:val="45216F7A"/>
    <w:rsid w:val="452A22D2"/>
    <w:rsid w:val="452D3B70"/>
    <w:rsid w:val="456652D4"/>
    <w:rsid w:val="45800144"/>
    <w:rsid w:val="45D109A0"/>
    <w:rsid w:val="45E06E35"/>
    <w:rsid w:val="45F621B4"/>
    <w:rsid w:val="461D1E37"/>
    <w:rsid w:val="461D3BE5"/>
    <w:rsid w:val="464455DA"/>
    <w:rsid w:val="464949DA"/>
    <w:rsid w:val="46525C0A"/>
    <w:rsid w:val="46AE33A3"/>
    <w:rsid w:val="46C71DA3"/>
    <w:rsid w:val="46E42955"/>
    <w:rsid w:val="473E2065"/>
    <w:rsid w:val="47503B46"/>
    <w:rsid w:val="476B0980"/>
    <w:rsid w:val="4770243A"/>
    <w:rsid w:val="4779309D"/>
    <w:rsid w:val="47AA14A8"/>
    <w:rsid w:val="47C13247"/>
    <w:rsid w:val="47F92FE4"/>
    <w:rsid w:val="48641684"/>
    <w:rsid w:val="486C7BA1"/>
    <w:rsid w:val="4876582E"/>
    <w:rsid w:val="48861F15"/>
    <w:rsid w:val="48AE321A"/>
    <w:rsid w:val="48B3438D"/>
    <w:rsid w:val="48B84099"/>
    <w:rsid w:val="48C77E38"/>
    <w:rsid w:val="492C5333"/>
    <w:rsid w:val="492D2391"/>
    <w:rsid w:val="49347AE3"/>
    <w:rsid w:val="49463453"/>
    <w:rsid w:val="49471861"/>
    <w:rsid w:val="496076FB"/>
    <w:rsid w:val="49BE123B"/>
    <w:rsid w:val="49C12AD9"/>
    <w:rsid w:val="49C32CF5"/>
    <w:rsid w:val="49C95351"/>
    <w:rsid w:val="49D219AC"/>
    <w:rsid w:val="49EB25AB"/>
    <w:rsid w:val="49FE5D93"/>
    <w:rsid w:val="4A0330F2"/>
    <w:rsid w:val="4A0917A7"/>
    <w:rsid w:val="4A0A4480"/>
    <w:rsid w:val="4A1225BB"/>
    <w:rsid w:val="4A477482"/>
    <w:rsid w:val="4A565917"/>
    <w:rsid w:val="4A6F69D9"/>
    <w:rsid w:val="4A82670C"/>
    <w:rsid w:val="4ABD14F2"/>
    <w:rsid w:val="4ADD3943"/>
    <w:rsid w:val="4B182BCD"/>
    <w:rsid w:val="4B3A6FE7"/>
    <w:rsid w:val="4B413ED2"/>
    <w:rsid w:val="4B4A0907"/>
    <w:rsid w:val="4B583AE1"/>
    <w:rsid w:val="4B71463B"/>
    <w:rsid w:val="4BB328F5"/>
    <w:rsid w:val="4BCD39B7"/>
    <w:rsid w:val="4BF278C2"/>
    <w:rsid w:val="4BF453E8"/>
    <w:rsid w:val="4C2F4672"/>
    <w:rsid w:val="4C3C28EB"/>
    <w:rsid w:val="4C4719BC"/>
    <w:rsid w:val="4C687B84"/>
    <w:rsid w:val="4CB93F3C"/>
    <w:rsid w:val="4CC823D1"/>
    <w:rsid w:val="4CE87FF4"/>
    <w:rsid w:val="4CEA0599"/>
    <w:rsid w:val="4CFA4C80"/>
    <w:rsid w:val="4D106251"/>
    <w:rsid w:val="4D6644C5"/>
    <w:rsid w:val="4D7762D0"/>
    <w:rsid w:val="4D814A59"/>
    <w:rsid w:val="4DA846DC"/>
    <w:rsid w:val="4DE1199C"/>
    <w:rsid w:val="4DE1374A"/>
    <w:rsid w:val="4DFE60AA"/>
    <w:rsid w:val="4E496100"/>
    <w:rsid w:val="4E50267E"/>
    <w:rsid w:val="4E5959D6"/>
    <w:rsid w:val="4E685C19"/>
    <w:rsid w:val="4E7C16C5"/>
    <w:rsid w:val="4E89152E"/>
    <w:rsid w:val="4EA81FC1"/>
    <w:rsid w:val="4EBD5F65"/>
    <w:rsid w:val="4EEE4370"/>
    <w:rsid w:val="4EFD340A"/>
    <w:rsid w:val="4F0E4A13"/>
    <w:rsid w:val="4F4F0B87"/>
    <w:rsid w:val="4F5B577E"/>
    <w:rsid w:val="4F824AB9"/>
    <w:rsid w:val="4FA709C3"/>
    <w:rsid w:val="4FAB04B3"/>
    <w:rsid w:val="4FB235F0"/>
    <w:rsid w:val="4FB56C3C"/>
    <w:rsid w:val="4FDC0FB7"/>
    <w:rsid w:val="4FE614EB"/>
    <w:rsid w:val="4FE65048"/>
    <w:rsid w:val="4FED287A"/>
    <w:rsid w:val="4FFA6D45"/>
    <w:rsid w:val="500B077F"/>
    <w:rsid w:val="501E2ABD"/>
    <w:rsid w:val="50212524"/>
    <w:rsid w:val="50281B04"/>
    <w:rsid w:val="503E2D04"/>
    <w:rsid w:val="50483F54"/>
    <w:rsid w:val="50493828"/>
    <w:rsid w:val="505A5A36"/>
    <w:rsid w:val="50655B8D"/>
    <w:rsid w:val="509F2AD9"/>
    <w:rsid w:val="50EF43D0"/>
    <w:rsid w:val="51112598"/>
    <w:rsid w:val="512F0C70"/>
    <w:rsid w:val="51385D77"/>
    <w:rsid w:val="514566E6"/>
    <w:rsid w:val="514E559A"/>
    <w:rsid w:val="515661FD"/>
    <w:rsid w:val="516E79EA"/>
    <w:rsid w:val="517843C5"/>
    <w:rsid w:val="51844B18"/>
    <w:rsid w:val="519F5DF6"/>
    <w:rsid w:val="51B318A1"/>
    <w:rsid w:val="51D11D27"/>
    <w:rsid w:val="51D30B44"/>
    <w:rsid w:val="51E1640E"/>
    <w:rsid w:val="520B348B"/>
    <w:rsid w:val="523227C6"/>
    <w:rsid w:val="526A01B2"/>
    <w:rsid w:val="52C13177"/>
    <w:rsid w:val="52E31D12"/>
    <w:rsid w:val="52F96975"/>
    <w:rsid w:val="52FC4B82"/>
    <w:rsid w:val="530F7AAE"/>
    <w:rsid w:val="53364538"/>
    <w:rsid w:val="53426A39"/>
    <w:rsid w:val="53446C55"/>
    <w:rsid w:val="5345477B"/>
    <w:rsid w:val="534704F3"/>
    <w:rsid w:val="53553D5C"/>
    <w:rsid w:val="537F5EDF"/>
    <w:rsid w:val="53A45945"/>
    <w:rsid w:val="53D16D2E"/>
    <w:rsid w:val="53D578AD"/>
    <w:rsid w:val="53F1045F"/>
    <w:rsid w:val="5415414D"/>
    <w:rsid w:val="54237B41"/>
    <w:rsid w:val="54617393"/>
    <w:rsid w:val="546D21DB"/>
    <w:rsid w:val="54905ECA"/>
    <w:rsid w:val="54972DB4"/>
    <w:rsid w:val="54A4042C"/>
    <w:rsid w:val="54D01109"/>
    <w:rsid w:val="54E63D3C"/>
    <w:rsid w:val="552766F7"/>
    <w:rsid w:val="55362F9B"/>
    <w:rsid w:val="555313D1"/>
    <w:rsid w:val="55572544"/>
    <w:rsid w:val="558570B1"/>
    <w:rsid w:val="558A46C7"/>
    <w:rsid w:val="55A41C2D"/>
    <w:rsid w:val="55AF05D2"/>
    <w:rsid w:val="55B21D4E"/>
    <w:rsid w:val="55C033EC"/>
    <w:rsid w:val="55D1679A"/>
    <w:rsid w:val="55E95892"/>
    <w:rsid w:val="55F54236"/>
    <w:rsid w:val="560B1CAC"/>
    <w:rsid w:val="56274FBE"/>
    <w:rsid w:val="56336B0D"/>
    <w:rsid w:val="5640122A"/>
    <w:rsid w:val="56530F5D"/>
    <w:rsid w:val="56533B8E"/>
    <w:rsid w:val="56665134"/>
    <w:rsid w:val="56690780"/>
    <w:rsid w:val="569E4366"/>
    <w:rsid w:val="569E667C"/>
    <w:rsid w:val="56A30136"/>
    <w:rsid w:val="56BE7F2A"/>
    <w:rsid w:val="56E04EE6"/>
    <w:rsid w:val="57297765"/>
    <w:rsid w:val="57390153"/>
    <w:rsid w:val="57415259"/>
    <w:rsid w:val="5765719A"/>
    <w:rsid w:val="576E312B"/>
    <w:rsid w:val="57AE0B41"/>
    <w:rsid w:val="57FB5D50"/>
    <w:rsid w:val="5809221B"/>
    <w:rsid w:val="58405511"/>
    <w:rsid w:val="584E7C2E"/>
    <w:rsid w:val="58533496"/>
    <w:rsid w:val="588B6E6C"/>
    <w:rsid w:val="58C6010C"/>
    <w:rsid w:val="58D85426"/>
    <w:rsid w:val="58DE31C9"/>
    <w:rsid w:val="591A3FB4"/>
    <w:rsid w:val="591C41D0"/>
    <w:rsid w:val="592B747B"/>
    <w:rsid w:val="593212FE"/>
    <w:rsid w:val="595C45CC"/>
    <w:rsid w:val="59611BE3"/>
    <w:rsid w:val="5980650D"/>
    <w:rsid w:val="59B14918"/>
    <w:rsid w:val="59BB057A"/>
    <w:rsid w:val="59E3084A"/>
    <w:rsid w:val="59E56370"/>
    <w:rsid w:val="5A0802B0"/>
    <w:rsid w:val="5A3E3CD2"/>
    <w:rsid w:val="5A7617F2"/>
    <w:rsid w:val="5A843DDB"/>
    <w:rsid w:val="5AA224B3"/>
    <w:rsid w:val="5ABD109B"/>
    <w:rsid w:val="5AC57D66"/>
    <w:rsid w:val="5AD308BE"/>
    <w:rsid w:val="5ADA39FB"/>
    <w:rsid w:val="5AEF235A"/>
    <w:rsid w:val="5AF32D0E"/>
    <w:rsid w:val="5AF820D3"/>
    <w:rsid w:val="5B0A0784"/>
    <w:rsid w:val="5B294982"/>
    <w:rsid w:val="5B353327"/>
    <w:rsid w:val="5B3E6680"/>
    <w:rsid w:val="5B47755D"/>
    <w:rsid w:val="5B57504B"/>
    <w:rsid w:val="5B6A303E"/>
    <w:rsid w:val="5BA069F2"/>
    <w:rsid w:val="5BA65FD3"/>
    <w:rsid w:val="5BAA5AC3"/>
    <w:rsid w:val="5BC546AB"/>
    <w:rsid w:val="5BE30FD5"/>
    <w:rsid w:val="5BF136F2"/>
    <w:rsid w:val="5BF82969"/>
    <w:rsid w:val="5BFD731F"/>
    <w:rsid w:val="5C02145B"/>
    <w:rsid w:val="5C04656B"/>
    <w:rsid w:val="5C220194"/>
    <w:rsid w:val="5CDD77D2"/>
    <w:rsid w:val="5CE9314C"/>
    <w:rsid w:val="5CF60894"/>
    <w:rsid w:val="5D1A4582"/>
    <w:rsid w:val="5D412CBB"/>
    <w:rsid w:val="5D504448"/>
    <w:rsid w:val="5D6972B8"/>
    <w:rsid w:val="5D755C5D"/>
    <w:rsid w:val="5DB22A0D"/>
    <w:rsid w:val="5E331DA0"/>
    <w:rsid w:val="5E671B29"/>
    <w:rsid w:val="5E68756F"/>
    <w:rsid w:val="5E6D4B86"/>
    <w:rsid w:val="5E745F14"/>
    <w:rsid w:val="5E7B54F5"/>
    <w:rsid w:val="5EA54320"/>
    <w:rsid w:val="5EBB1533"/>
    <w:rsid w:val="5ECC3FA2"/>
    <w:rsid w:val="5EF157B7"/>
    <w:rsid w:val="5EFE7E39"/>
    <w:rsid w:val="5F0B78AD"/>
    <w:rsid w:val="5F217E4A"/>
    <w:rsid w:val="5F505B29"/>
    <w:rsid w:val="5F5E6BD8"/>
    <w:rsid w:val="5F6B5569"/>
    <w:rsid w:val="5F776A62"/>
    <w:rsid w:val="5FB24F46"/>
    <w:rsid w:val="5FD650D9"/>
    <w:rsid w:val="5FE4471A"/>
    <w:rsid w:val="600339F4"/>
    <w:rsid w:val="604A517F"/>
    <w:rsid w:val="60912DAE"/>
    <w:rsid w:val="60AF592A"/>
    <w:rsid w:val="60B8658C"/>
    <w:rsid w:val="60D94755"/>
    <w:rsid w:val="612260FC"/>
    <w:rsid w:val="613F6CAD"/>
    <w:rsid w:val="61412A26"/>
    <w:rsid w:val="61453B98"/>
    <w:rsid w:val="615740B6"/>
    <w:rsid w:val="615F2949"/>
    <w:rsid w:val="61616C24"/>
    <w:rsid w:val="616D55C9"/>
    <w:rsid w:val="617F354E"/>
    <w:rsid w:val="6186668A"/>
    <w:rsid w:val="61907509"/>
    <w:rsid w:val="619863BE"/>
    <w:rsid w:val="619A2136"/>
    <w:rsid w:val="619F14FA"/>
    <w:rsid w:val="61CB6793"/>
    <w:rsid w:val="61FC06FB"/>
    <w:rsid w:val="62065A1D"/>
    <w:rsid w:val="6220263B"/>
    <w:rsid w:val="622A170C"/>
    <w:rsid w:val="62373E29"/>
    <w:rsid w:val="62456545"/>
    <w:rsid w:val="62504F4D"/>
    <w:rsid w:val="62516C98"/>
    <w:rsid w:val="628801E0"/>
    <w:rsid w:val="629F0D56"/>
    <w:rsid w:val="62AD37DF"/>
    <w:rsid w:val="62C03E1E"/>
    <w:rsid w:val="62D578C9"/>
    <w:rsid w:val="62DA4EE0"/>
    <w:rsid w:val="62F3548C"/>
    <w:rsid w:val="63065CD5"/>
    <w:rsid w:val="63181564"/>
    <w:rsid w:val="63347599"/>
    <w:rsid w:val="633F11E7"/>
    <w:rsid w:val="63500CFE"/>
    <w:rsid w:val="635527B8"/>
    <w:rsid w:val="635A0F20"/>
    <w:rsid w:val="63972DD1"/>
    <w:rsid w:val="63A252D2"/>
    <w:rsid w:val="63AB79BE"/>
    <w:rsid w:val="63BD210C"/>
    <w:rsid w:val="63E43A50"/>
    <w:rsid w:val="63F372B8"/>
    <w:rsid w:val="63F518A5"/>
    <w:rsid w:val="63F773CC"/>
    <w:rsid w:val="643C74D4"/>
    <w:rsid w:val="644F5459"/>
    <w:rsid w:val="64942E6C"/>
    <w:rsid w:val="64C03C61"/>
    <w:rsid w:val="64CA2D32"/>
    <w:rsid w:val="64D4595F"/>
    <w:rsid w:val="64DF4610"/>
    <w:rsid w:val="64DF4A2F"/>
    <w:rsid w:val="64F25DE5"/>
    <w:rsid w:val="64FD3107"/>
    <w:rsid w:val="653308D7"/>
    <w:rsid w:val="653A1C66"/>
    <w:rsid w:val="65402FF4"/>
    <w:rsid w:val="65515201"/>
    <w:rsid w:val="656D3445"/>
    <w:rsid w:val="65905D2A"/>
    <w:rsid w:val="65B512EC"/>
    <w:rsid w:val="65BA4B55"/>
    <w:rsid w:val="65BC6B1F"/>
    <w:rsid w:val="65D577AA"/>
    <w:rsid w:val="65DF280D"/>
    <w:rsid w:val="65EB7404"/>
    <w:rsid w:val="65F22540"/>
    <w:rsid w:val="65F75DA9"/>
    <w:rsid w:val="660D2ED6"/>
    <w:rsid w:val="6660394E"/>
    <w:rsid w:val="66630D48"/>
    <w:rsid w:val="66660F48"/>
    <w:rsid w:val="66B21CD0"/>
    <w:rsid w:val="66F127F8"/>
    <w:rsid w:val="66F6ABCB"/>
    <w:rsid w:val="671309C0"/>
    <w:rsid w:val="67374665"/>
    <w:rsid w:val="67647A90"/>
    <w:rsid w:val="678278F4"/>
    <w:rsid w:val="678B49FB"/>
    <w:rsid w:val="67AC2BC3"/>
    <w:rsid w:val="67AF5A03"/>
    <w:rsid w:val="67B101D9"/>
    <w:rsid w:val="67BE247C"/>
    <w:rsid w:val="67C841D7"/>
    <w:rsid w:val="67DA7730"/>
    <w:rsid w:val="682E4552"/>
    <w:rsid w:val="683706DE"/>
    <w:rsid w:val="683A3B08"/>
    <w:rsid w:val="6864524C"/>
    <w:rsid w:val="686B65DA"/>
    <w:rsid w:val="687D51A2"/>
    <w:rsid w:val="688F051A"/>
    <w:rsid w:val="68B25FB7"/>
    <w:rsid w:val="68C7437F"/>
    <w:rsid w:val="68CA1553"/>
    <w:rsid w:val="68EF0FB9"/>
    <w:rsid w:val="68F22857"/>
    <w:rsid w:val="69196036"/>
    <w:rsid w:val="692844CB"/>
    <w:rsid w:val="692E7D33"/>
    <w:rsid w:val="69561038"/>
    <w:rsid w:val="69643755"/>
    <w:rsid w:val="696461FE"/>
    <w:rsid w:val="698431D7"/>
    <w:rsid w:val="6990454A"/>
    <w:rsid w:val="69A2791F"/>
    <w:rsid w:val="69A27DD9"/>
    <w:rsid w:val="69CC4E56"/>
    <w:rsid w:val="69E46644"/>
    <w:rsid w:val="6A21624F"/>
    <w:rsid w:val="6A486BD3"/>
    <w:rsid w:val="6A4B7D7B"/>
    <w:rsid w:val="6A58493C"/>
    <w:rsid w:val="6A5F3F1C"/>
    <w:rsid w:val="6A8E549C"/>
    <w:rsid w:val="6AA45DD3"/>
    <w:rsid w:val="6AB97AD1"/>
    <w:rsid w:val="6AEF52A0"/>
    <w:rsid w:val="6AF91C7B"/>
    <w:rsid w:val="6AFF300A"/>
    <w:rsid w:val="6B0147B7"/>
    <w:rsid w:val="6B0D3978"/>
    <w:rsid w:val="6B122D3D"/>
    <w:rsid w:val="6B1D005F"/>
    <w:rsid w:val="6B3836E7"/>
    <w:rsid w:val="6B4A0EDD"/>
    <w:rsid w:val="6B587D2E"/>
    <w:rsid w:val="6B945E48"/>
    <w:rsid w:val="6B9B2D32"/>
    <w:rsid w:val="6B9E582D"/>
    <w:rsid w:val="6BA047ED"/>
    <w:rsid w:val="6BA20565"/>
    <w:rsid w:val="6BBD539F"/>
    <w:rsid w:val="6BC71D79"/>
    <w:rsid w:val="6BD10D4A"/>
    <w:rsid w:val="6BD10E4A"/>
    <w:rsid w:val="6BFB7C75"/>
    <w:rsid w:val="6C9C6D62"/>
    <w:rsid w:val="6C9D0D2C"/>
    <w:rsid w:val="6D1B05CF"/>
    <w:rsid w:val="6D257FA0"/>
    <w:rsid w:val="6D4421FC"/>
    <w:rsid w:val="6D6A0C56"/>
    <w:rsid w:val="6D9E6B0A"/>
    <w:rsid w:val="6D9F2996"/>
    <w:rsid w:val="6DB85E1E"/>
    <w:rsid w:val="6DBC51E2"/>
    <w:rsid w:val="6DCF322D"/>
    <w:rsid w:val="6DD32C57"/>
    <w:rsid w:val="6DF53204"/>
    <w:rsid w:val="6E0E5A3E"/>
    <w:rsid w:val="6E192634"/>
    <w:rsid w:val="6E3336F6"/>
    <w:rsid w:val="6E3F653F"/>
    <w:rsid w:val="6E4C47B8"/>
    <w:rsid w:val="6E7D2BC3"/>
    <w:rsid w:val="6EA9585C"/>
    <w:rsid w:val="6EB83BFB"/>
    <w:rsid w:val="6F213E96"/>
    <w:rsid w:val="6F280D81"/>
    <w:rsid w:val="6F327E52"/>
    <w:rsid w:val="6F460D2F"/>
    <w:rsid w:val="6F5558EE"/>
    <w:rsid w:val="6F651FD5"/>
    <w:rsid w:val="6F745398"/>
    <w:rsid w:val="6F7F4719"/>
    <w:rsid w:val="6F834209"/>
    <w:rsid w:val="6FA75643"/>
    <w:rsid w:val="6FAD74D8"/>
    <w:rsid w:val="6FCC5BB0"/>
    <w:rsid w:val="6FEE1FCA"/>
    <w:rsid w:val="70076BE8"/>
    <w:rsid w:val="70207CAA"/>
    <w:rsid w:val="7040659E"/>
    <w:rsid w:val="704B11CB"/>
    <w:rsid w:val="704C6CF1"/>
    <w:rsid w:val="70512559"/>
    <w:rsid w:val="709B5583"/>
    <w:rsid w:val="70B07280"/>
    <w:rsid w:val="70B54D4A"/>
    <w:rsid w:val="71235CA4"/>
    <w:rsid w:val="715F31AE"/>
    <w:rsid w:val="719C5A56"/>
    <w:rsid w:val="71A05546"/>
    <w:rsid w:val="71AD1A11"/>
    <w:rsid w:val="71EA67C2"/>
    <w:rsid w:val="71FC3F4E"/>
    <w:rsid w:val="722F0678"/>
    <w:rsid w:val="72627969"/>
    <w:rsid w:val="726F7C81"/>
    <w:rsid w:val="72824C4C"/>
    <w:rsid w:val="72826F06"/>
    <w:rsid w:val="728A4531"/>
    <w:rsid w:val="72A81BF6"/>
    <w:rsid w:val="72C62D8B"/>
    <w:rsid w:val="72D03C09"/>
    <w:rsid w:val="73025D8D"/>
    <w:rsid w:val="730E028E"/>
    <w:rsid w:val="732849D1"/>
    <w:rsid w:val="738549F4"/>
    <w:rsid w:val="73947F9C"/>
    <w:rsid w:val="73972979"/>
    <w:rsid w:val="73B41C01"/>
    <w:rsid w:val="73C05A2C"/>
    <w:rsid w:val="73E57241"/>
    <w:rsid w:val="74100036"/>
    <w:rsid w:val="742B62F5"/>
    <w:rsid w:val="743106D8"/>
    <w:rsid w:val="744C3764"/>
    <w:rsid w:val="746E36DA"/>
    <w:rsid w:val="747D391D"/>
    <w:rsid w:val="74806F69"/>
    <w:rsid w:val="749668CA"/>
    <w:rsid w:val="74B80DF9"/>
    <w:rsid w:val="74E41BEE"/>
    <w:rsid w:val="74E86788"/>
    <w:rsid w:val="74EC0AA3"/>
    <w:rsid w:val="750C4CA1"/>
    <w:rsid w:val="75100625"/>
    <w:rsid w:val="75120509"/>
    <w:rsid w:val="751C3136"/>
    <w:rsid w:val="75377F70"/>
    <w:rsid w:val="754B46EE"/>
    <w:rsid w:val="755131B6"/>
    <w:rsid w:val="759D759A"/>
    <w:rsid w:val="75EB3FB9"/>
    <w:rsid w:val="760A04D7"/>
    <w:rsid w:val="760D2FC2"/>
    <w:rsid w:val="766B6DBD"/>
    <w:rsid w:val="766D1C47"/>
    <w:rsid w:val="768947FB"/>
    <w:rsid w:val="76942EEE"/>
    <w:rsid w:val="76B13D52"/>
    <w:rsid w:val="76B61368"/>
    <w:rsid w:val="76C20247"/>
    <w:rsid w:val="76DD06A3"/>
    <w:rsid w:val="76EA1012"/>
    <w:rsid w:val="76F0487A"/>
    <w:rsid w:val="76F74667"/>
    <w:rsid w:val="76F81981"/>
    <w:rsid w:val="770A5210"/>
    <w:rsid w:val="7730669C"/>
    <w:rsid w:val="7746449A"/>
    <w:rsid w:val="774B1AB0"/>
    <w:rsid w:val="775C3CBE"/>
    <w:rsid w:val="777C610E"/>
    <w:rsid w:val="77BF05BB"/>
    <w:rsid w:val="77BF5344"/>
    <w:rsid w:val="77D01FB6"/>
    <w:rsid w:val="77D73344"/>
    <w:rsid w:val="77E14132"/>
    <w:rsid w:val="77E31CE9"/>
    <w:rsid w:val="782C78EE"/>
    <w:rsid w:val="783C589D"/>
    <w:rsid w:val="78442870"/>
    <w:rsid w:val="78454BD9"/>
    <w:rsid w:val="785D52C7"/>
    <w:rsid w:val="78755B75"/>
    <w:rsid w:val="78871EB3"/>
    <w:rsid w:val="78B96EEE"/>
    <w:rsid w:val="78C733B9"/>
    <w:rsid w:val="78D47EA5"/>
    <w:rsid w:val="78FD502C"/>
    <w:rsid w:val="792C76C0"/>
    <w:rsid w:val="792E51E6"/>
    <w:rsid w:val="79534C4C"/>
    <w:rsid w:val="79537342"/>
    <w:rsid w:val="796432FD"/>
    <w:rsid w:val="7967694A"/>
    <w:rsid w:val="796E77C6"/>
    <w:rsid w:val="79703A50"/>
    <w:rsid w:val="7973709D"/>
    <w:rsid w:val="79951DF2"/>
    <w:rsid w:val="79A11E5C"/>
    <w:rsid w:val="79A4194C"/>
    <w:rsid w:val="79A67472"/>
    <w:rsid w:val="79BB3904"/>
    <w:rsid w:val="79BF0534"/>
    <w:rsid w:val="79CD0EA3"/>
    <w:rsid w:val="79D815F5"/>
    <w:rsid w:val="79FE72AE"/>
    <w:rsid w:val="7A081EDB"/>
    <w:rsid w:val="7A320D06"/>
    <w:rsid w:val="7A326F58"/>
    <w:rsid w:val="7AC027B5"/>
    <w:rsid w:val="7AC10EA0"/>
    <w:rsid w:val="7ACD0A2E"/>
    <w:rsid w:val="7B306AFA"/>
    <w:rsid w:val="7B334D35"/>
    <w:rsid w:val="7B3E2A62"/>
    <w:rsid w:val="7B5F1FCE"/>
    <w:rsid w:val="7B6A44CF"/>
    <w:rsid w:val="7B892BA7"/>
    <w:rsid w:val="7B9A4DB4"/>
    <w:rsid w:val="7B9F061D"/>
    <w:rsid w:val="7BD06A28"/>
    <w:rsid w:val="7BE97AEA"/>
    <w:rsid w:val="7C10151B"/>
    <w:rsid w:val="7C1F350C"/>
    <w:rsid w:val="7C321491"/>
    <w:rsid w:val="7C44283F"/>
    <w:rsid w:val="7C6B49A3"/>
    <w:rsid w:val="7C6E1023"/>
    <w:rsid w:val="7C8141C6"/>
    <w:rsid w:val="7C8A63D2"/>
    <w:rsid w:val="7C975798"/>
    <w:rsid w:val="7CD75B94"/>
    <w:rsid w:val="7D0F532E"/>
    <w:rsid w:val="7D44147C"/>
    <w:rsid w:val="7D4551F4"/>
    <w:rsid w:val="7D913F95"/>
    <w:rsid w:val="7DBA173E"/>
    <w:rsid w:val="7E077F10"/>
    <w:rsid w:val="7E3314F0"/>
    <w:rsid w:val="7E342AA0"/>
    <w:rsid w:val="7E3A1D19"/>
    <w:rsid w:val="7E3A63DB"/>
    <w:rsid w:val="7E830842"/>
    <w:rsid w:val="7E945D84"/>
    <w:rsid w:val="7EC16AFC"/>
    <w:rsid w:val="7EE747B5"/>
    <w:rsid w:val="7F173D26"/>
    <w:rsid w:val="7F5B2AAD"/>
    <w:rsid w:val="7FD14B1D"/>
    <w:rsid w:val="9FECB0B9"/>
    <w:rsid w:val="DFFEC325"/>
    <w:rsid w:val="ECE334B3"/>
    <w:rsid w:val="FDA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4293</Words>
  <Characters>4514</Characters>
  <Lines>120</Lines>
  <Paragraphs>33</Paragraphs>
  <TotalTime>12</TotalTime>
  <ScaleCrop>false</ScaleCrop>
  <LinksUpToDate>false</LinksUpToDate>
  <CharactersWithSpaces>4549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2021-08-25T00:26:00Z</dcterms:created>
  <dc:creator>dreamsummit</dc:creator>
  <cp:lastModifiedBy>Administrator</cp:lastModifiedBy>
  <cp:lastPrinted>2022-07-19T06:33:00Z</cp:lastPrinted>
  <dcterms:modified xsi:type="dcterms:W3CDTF">2024-08-21T01:56:17Z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654EF9D884DA4EEAA005604FDDCEA895</vt:lpwstr>
  </property>
</Properties>
</file>