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F2AE5">
      <w:pPr>
        <w:pStyle w:val="7"/>
        <w:adjustRightInd w:val="0"/>
        <w:snapToGrid w:val="0"/>
        <w:spacing w:line="500" w:lineRule="exact"/>
        <w:ind w:firstLine="0" w:firstLineChars="0"/>
        <w:rPr>
          <w:rFonts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方正黑体_GBK" w:eastAsia="方正黑体_GBK"/>
          <w:snapToGrid w:val="0"/>
          <w:color w:val="auto"/>
          <w:kern w:val="0"/>
          <w:sz w:val="32"/>
          <w:szCs w:val="32"/>
        </w:rPr>
        <w:t>附件</w:t>
      </w:r>
      <w:r>
        <w:rPr>
          <w:rFonts w:eastAsia="方正仿宋_GBK"/>
          <w:snapToGrid w:val="0"/>
          <w:color w:val="auto"/>
          <w:kern w:val="0"/>
          <w:sz w:val="32"/>
          <w:szCs w:val="32"/>
        </w:rPr>
        <w:t>1</w:t>
      </w:r>
    </w:p>
    <w:p w14:paraId="2533D7D6">
      <w:pPr>
        <w:pStyle w:val="7"/>
        <w:adjustRightInd w:val="0"/>
        <w:snapToGrid w:val="0"/>
        <w:spacing w:line="500" w:lineRule="exact"/>
        <w:ind w:firstLine="0" w:firstLineChars="0"/>
        <w:rPr>
          <w:rFonts w:eastAsia="方正仿宋_GBK"/>
          <w:snapToGrid w:val="0"/>
          <w:color w:val="auto"/>
          <w:kern w:val="0"/>
          <w:sz w:val="32"/>
          <w:szCs w:val="32"/>
        </w:rPr>
      </w:pPr>
    </w:p>
    <w:p w14:paraId="54A33B2D">
      <w:pPr>
        <w:pStyle w:val="7"/>
        <w:adjustRightInd w:val="0"/>
        <w:snapToGrid w:val="0"/>
        <w:spacing w:line="500" w:lineRule="exact"/>
        <w:ind w:firstLine="0" w:firstLineChars="0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  <w:t>辐射事故应急响应电话记录表</w:t>
      </w:r>
    </w:p>
    <w:p w14:paraId="075330EE">
      <w:pPr>
        <w:pStyle w:val="7"/>
        <w:adjustRightInd w:val="0"/>
        <w:snapToGrid w:val="0"/>
        <w:spacing w:line="500" w:lineRule="exact"/>
        <w:ind w:firstLine="0" w:firstLineChars="0"/>
        <w:rPr>
          <w:rFonts w:hint="default"/>
          <w:color w:val="auto"/>
          <w:sz w:val="28"/>
          <w:szCs w:val="28"/>
        </w:rPr>
      </w:pPr>
    </w:p>
    <w:p w14:paraId="62B4BA28"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>编号：电话记录</w:t>
      </w:r>
      <w:r>
        <w:rPr>
          <w:rFonts w:hint="eastAsia"/>
          <w:sz w:val="24"/>
          <w:szCs w:val="24"/>
        </w:rPr>
        <w:t>〔</w:t>
      </w:r>
      <w:r>
        <w:rPr>
          <w:sz w:val="24"/>
          <w:szCs w:val="24"/>
        </w:rPr>
        <w:t xml:space="preserve">202 </w:t>
      </w:r>
      <w:r>
        <w:rPr>
          <w:rFonts w:hint="eastAsia"/>
          <w:sz w:val="24"/>
          <w:szCs w:val="24"/>
        </w:rPr>
        <w:t>〕</w:t>
      </w:r>
      <w:r>
        <w:rPr>
          <w:sz w:val="24"/>
          <w:szCs w:val="24"/>
        </w:rPr>
        <w:t xml:space="preserve">  号   接到报告时间：    年   月   日   时   分</w:t>
      </w:r>
    </w:p>
    <w:tbl>
      <w:tblPr>
        <w:tblStyle w:val="4"/>
        <w:tblW w:w="10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7898"/>
      </w:tblGrid>
      <w:tr w14:paraId="2D95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4" w:type="dxa"/>
            <w:noWrap w:val="0"/>
            <w:vAlign w:val="center"/>
          </w:tcPr>
          <w:p w14:paraId="18C8C9DA">
            <w:pPr>
              <w:spacing w:line="320" w:lineRule="exac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事故发生单位</w:t>
            </w:r>
          </w:p>
        </w:tc>
        <w:tc>
          <w:tcPr>
            <w:tcW w:w="7898" w:type="dxa"/>
            <w:noWrap w:val="0"/>
            <w:vAlign w:val="center"/>
          </w:tcPr>
          <w:p w14:paraId="73CA7D6C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14:paraId="135B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4" w:type="dxa"/>
            <w:noWrap w:val="0"/>
            <w:vAlign w:val="center"/>
          </w:tcPr>
          <w:p w14:paraId="3358389E">
            <w:pPr>
              <w:spacing w:line="320" w:lineRule="exac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事故名称</w:t>
            </w:r>
          </w:p>
        </w:tc>
        <w:tc>
          <w:tcPr>
            <w:tcW w:w="7898" w:type="dxa"/>
            <w:noWrap w:val="0"/>
            <w:vAlign w:val="center"/>
          </w:tcPr>
          <w:p w14:paraId="717602BB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14:paraId="2D1C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4" w:type="dxa"/>
            <w:noWrap w:val="0"/>
            <w:vAlign w:val="center"/>
          </w:tcPr>
          <w:p w14:paraId="380E2CF0">
            <w:pPr>
              <w:spacing w:line="320" w:lineRule="exac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事故发生时间</w:t>
            </w:r>
          </w:p>
        </w:tc>
        <w:tc>
          <w:tcPr>
            <w:tcW w:w="7898" w:type="dxa"/>
            <w:noWrap w:val="0"/>
            <w:vAlign w:val="center"/>
          </w:tcPr>
          <w:p w14:paraId="4C3B91F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14:paraId="6FC6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14" w:type="dxa"/>
            <w:noWrap w:val="0"/>
            <w:vAlign w:val="center"/>
          </w:tcPr>
          <w:p w14:paraId="255B0AE2">
            <w:pPr>
              <w:spacing w:line="320" w:lineRule="exac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事故发生地点</w:t>
            </w:r>
          </w:p>
        </w:tc>
        <w:tc>
          <w:tcPr>
            <w:tcW w:w="7898" w:type="dxa"/>
            <w:noWrap w:val="0"/>
            <w:vAlign w:val="center"/>
          </w:tcPr>
          <w:p w14:paraId="5D9CA78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14:paraId="487A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4" w:type="dxa"/>
            <w:noWrap w:val="0"/>
            <w:vAlign w:val="center"/>
          </w:tcPr>
          <w:p w14:paraId="13EB3FDD">
            <w:pPr>
              <w:spacing w:line="320" w:lineRule="exac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报告人及联系方式</w:t>
            </w:r>
          </w:p>
        </w:tc>
        <w:tc>
          <w:tcPr>
            <w:tcW w:w="7898" w:type="dxa"/>
            <w:noWrap w:val="0"/>
            <w:vAlign w:val="center"/>
          </w:tcPr>
          <w:p w14:paraId="494E100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14:paraId="75AE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2214" w:type="dxa"/>
            <w:noWrap w:val="0"/>
            <w:vAlign w:val="center"/>
          </w:tcPr>
          <w:p w14:paraId="2156C1A8">
            <w:pPr>
              <w:spacing w:line="320" w:lineRule="exac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事故概况</w:t>
            </w:r>
          </w:p>
        </w:tc>
        <w:tc>
          <w:tcPr>
            <w:tcW w:w="7898" w:type="dxa"/>
            <w:noWrap w:val="0"/>
            <w:vAlign w:val="center"/>
          </w:tcPr>
          <w:p w14:paraId="26A2B14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示例：X 月 X 日 X 时 X 分 XX（厂房或车间），因 XX（原因），发生 XX（数量）XX（类别）放射源/射线装置丢失/被盗/失控，是否有 XX 人员受照/受伤/死亡及其他损失情况。</w:t>
            </w:r>
          </w:p>
          <w:p w14:paraId="503DB083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14:paraId="0E80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2214" w:type="dxa"/>
            <w:noWrap w:val="0"/>
            <w:vAlign w:val="center"/>
          </w:tcPr>
          <w:p w14:paraId="3D98388C">
            <w:pPr>
              <w:spacing w:line="320" w:lineRule="exact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已采取措施</w:t>
            </w:r>
          </w:p>
        </w:tc>
        <w:tc>
          <w:tcPr>
            <w:tcW w:w="7898" w:type="dxa"/>
            <w:noWrap w:val="0"/>
            <w:vAlign w:val="center"/>
          </w:tcPr>
          <w:p w14:paraId="08F4591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（接报人提示企业）立即向当地生态环境、公安、</w:t>
            </w:r>
            <w:r>
              <w:rPr>
                <w:rFonts w:hint="eastAsia"/>
                <w:sz w:val="24"/>
                <w:szCs w:val="24"/>
              </w:rPr>
              <w:t>卫生健康</w:t>
            </w:r>
            <w:r>
              <w:rPr>
                <w:sz w:val="24"/>
                <w:szCs w:val="24"/>
              </w:rPr>
              <w:t>等部门报告相关情况，按照预案开展先期处置工作，封锁事故现场和单位出入口，初步自主查找丢失放射源，进一步核实情况，划出安全区，封控未知危险区域，防治人员进入。</w:t>
            </w:r>
          </w:p>
          <w:p w14:paraId="16D77B6B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C84D5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26EB3"/>
    <w:rsid w:val="6B2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泽盛正文小四"/>
    <w:basedOn w:val="1"/>
    <w:qFormat/>
    <w:uiPriority w:val="0"/>
    <w:pPr>
      <w:widowControl/>
      <w:spacing w:line="360" w:lineRule="auto"/>
      <w:ind w:firstLine="643" w:firstLineChars="200"/>
      <w:jc w:val="left"/>
    </w:pPr>
    <w:rPr>
      <w:rFonts w:hint="eastAsia" w:eastAsia="宋体"/>
      <w:snapToGrid/>
      <w:color w:val="000000"/>
      <w:kern w:val="2"/>
      <w:sz w:val="24"/>
      <w:szCs w:val="24"/>
    </w:rPr>
  </w:style>
  <w:style w:type="paragraph" w:customStyle="1" w:styleId="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napToGrid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2024-12-13T08:19:00Z</dcterms:created>
  <dc:creator>柚稚</dc:creator>
  <cp:lastModifiedBy>柚稚</cp:lastModifiedBy>
  <dcterms:modified xsi:type="dcterms:W3CDTF">2024-12-13T08:19:33Z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7147656441D84DCBAAA3DA14024F135C_11</vt:lpwstr>
  </property>
</Properties>
</file>